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04A" w:rsidRPr="00E15D51" w:rsidRDefault="004E604A" w:rsidP="00E15D51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E15D51">
        <w:rPr>
          <w:rFonts w:ascii="Times New Roman" w:hAnsi="Times New Roman"/>
          <w:sz w:val="24"/>
          <w:szCs w:val="24"/>
        </w:rPr>
        <w:t>Муниципальное  бюджетное общеобразовательное учреждение</w:t>
      </w:r>
    </w:p>
    <w:p w:rsidR="004E604A" w:rsidRPr="00E15D51" w:rsidRDefault="004E604A" w:rsidP="00E15D51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E15D51">
        <w:rPr>
          <w:rFonts w:ascii="Times New Roman" w:hAnsi="Times New Roman"/>
          <w:sz w:val="24"/>
          <w:szCs w:val="24"/>
        </w:rPr>
        <w:t xml:space="preserve">«Средняя общеобразовательная русско-татарская школа №147» </w:t>
      </w:r>
    </w:p>
    <w:p w:rsidR="004E604A" w:rsidRPr="00E15D51" w:rsidRDefault="004E604A" w:rsidP="00E15D51">
      <w:pPr>
        <w:spacing w:line="276" w:lineRule="auto"/>
        <w:rPr>
          <w:rFonts w:ascii="Times New Roman" w:hAnsi="Times New Roman"/>
          <w:sz w:val="24"/>
          <w:szCs w:val="24"/>
        </w:rPr>
      </w:pPr>
    </w:p>
    <w:tbl>
      <w:tblPr>
        <w:tblW w:w="5166" w:type="pct"/>
        <w:jc w:val="center"/>
        <w:tblInd w:w="-5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32"/>
        <w:gridCol w:w="3693"/>
        <w:gridCol w:w="3542"/>
      </w:tblGrid>
      <w:tr w:rsidR="004E604A" w:rsidRPr="00E15D51" w:rsidTr="008771FA">
        <w:trPr>
          <w:jc w:val="center"/>
        </w:trPr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04A" w:rsidRPr="00E15D51" w:rsidRDefault="004E604A" w:rsidP="00E15D51">
            <w:pPr>
              <w:spacing w:line="276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«Рассмотрено»</w:t>
            </w:r>
          </w:p>
          <w:p w:rsidR="004E604A" w:rsidRPr="00E15D51" w:rsidRDefault="004E604A" w:rsidP="00E15D51">
            <w:pPr>
              <w:spacing w:line="276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Руководитель </w:t>
            </w:r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/>
              </w:rPr>
              <w:t>Ш</w:t>
            </w:r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МО</w:t>
            </w:r>
          </w:p>
          <w:p w:rsidR="004E604A" w:rsidRPr="00E15D51" w:rsidRDefault="004E604A" w:rsidP="00E15D51">
            <w:pPr>
              <w:spacing w:line="276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__________/</w:t>
            </w:r>
            <w:proofErr w:type="spellStart"/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Идиятуллина</w:t>
            </w:r>
            <w:proofErr w:type="spellEnd"/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В.А./</w:t>
            </w:r>
          </w:p>
          <w:p w:rsidR="004E604A" w:rsidRPr="00E15D51" w:rsidRDefault="004E604A" w:rsidP="00E15D51">
            <w:pPr>
              <w:spacing w:line="276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  <w:p w:rsidR="004E604A" w:rsidRPr="00E15D51" w:rsidRDefault="004E604A" w:rsidP="00E15D51">
            <w:pPr>
              <w:spacing w:line="276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Протокол № _____</w:t>
            </w:r>
          </w:p>
          <w:p w:rsidR="004E604A" w:rsidRPr="00E15D51" w:rsidRDefault="004E604A" w:rsidP="00E15D51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от «_____» _______20__г</w:t>
            </w:r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04A" w:rsidRPr="00E15D51" w:rsidRDefault="004E604A" w:rsidP="00E15D51">
            <w:pPr>
              <w:spacing w:line="276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«Согласовано»   </w:t>
            </w:r>
          </w:p>
          <w:p w:rsidR="004E604A" w:rsidRPr="00E15D51" w:rsidRDefault="004E604A" w:rsidP="00E15D51">
            <w:pPr>
              <w:spacing w:line="276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Заместитель директора по УР</w:t>
            </w:r>
          </w:p>
          <w:p w:rsidR="004E604A" w:rsidRPr="00E15D51" w:rsidRDefault="004E604A" w:rsidP="00E15D51">
            <w:pPr>
              <w:spacing w:line="276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________________/</w:t>
            </w:r>
            <w:proofErr w:type="spellStart"/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Сириева</w:t>
            </w:r>
            <w:proofErr w:type="spellEnd"/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И.Р./</w:t>
            </w:r>
          </w:p>
          <w:p w:rsidR="004E604A" w:rsidRPr="00E15D51" w:rsidRDefault="004E604A" w:rsidP="00E15D51">
            <w:pPr>
              <w:spacing w:line="276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  <w:p w:rsidR="004E604A" w:rsidRPr="00E15D51" w:rsidRDefault="004E604A" w:rsidP="00E15D51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«_____» _________ 20____г.                             </w:t>
            </w: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04A" w:rsidRPr="00E15D51" w:rsidRDefault="004E604A" w:rsidP="00E15D51">
            <w:pPr>
              <w:spacing w:line="276" w:lineRule="auto"/>
              <w:ind w:firstLine="567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    «Утверждено»</w:t>
            </w:r>
          </w:p>
          <w:p w:rsidR="004E604A" w:rsidRPr="00E15D51" w:rsidRDefault="004E604A" w:rsidP="00E15D51">
            <w:pPr>
              <w:spacing w:line="276" w:lineRule="auto"/>
              <w:ind w:firstLine="567"/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/>
              </w:rPr>
            </w:pPr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Директор</w:t>
            </w:r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/>
              </w:rPr>
              <w:t>:</w:t>
            </w:r>
          </w:p>
          <w:p w:rsidR="004E604A" w:rsidRPr="00E15D51" w:rsidRDefault="004E604A" w:rsidP="00E15D51">
            <w:pPr>
              <w:spacing w:line="276" w:lineRule="auto"/>
              <w:ind w:firstLine="567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_________/</w:t>
            </w:r>
            <w:proofErr w:type="spellStart"/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Шигапов</w:t>
            </w:r>
            <w:proofErr w:type="spellEnd"/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И.В./</w:t>
            </w:r>
          </w:p>
          <w:p w:rsidR="004E604A" w:rsidRPr="00E15D51" w:rsidRDefault="004E604A" w:rsidP="00E15D51">
            <w:pPr>
              <w:spacing w:line="276" w:lineRule="auto"/>
              <w:ind w:firstLine="567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  <w:p w:rsidR="004E604A" w:rsidRPr="00E15D51" w:rsidRDefault="004E604A" w:rsidP="00E15D51">
            <w:pPr>
              <w:spacing w:line="276" w:lineRule="auto"/>
              <w:ind w:firstLine="567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Приказ №___</w:t>
            </w:r>
          </w:p>
          <w:p w:rsidR="004E604A" w:rsidRPr="00E15D51" w:rsidRDefault="004E604A" w:rsidP="00E15D51">
            <w:pPr>
              <w:spacing w:line="276" w:lineRule="auto"/>
              <w:ind w:firstLine="567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от «___» ____ 20___г.</w:t>
            </w:r>
          </w:p>
          <w:p w:rsidR="004E604A" w:rsidRPr="00E15D51" w:rsidRDefault="004E604A" w:rsidP="00E15D51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E604A" w:rsidRPr="00E15D51" w:rsidRDefault="004E604A" w:rsidP="00E15D51">
      <w:pPr>
        <w:shd w:val="clear" w:color="auto" w:fill="FFFFFF"/>
        <w:tabs>
          <w:tab w:val="left" w:pos="714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80931" w:rsidRPr="00E15D51" w:rsidRDefault="00080931" w:rsidP="00E15D51">
      <w:pPr>
        <w:shd w:val="clear" w:color="auto" w:fill="FFFFFF"/>
        <w:tabs>
          <w:tab w:val="left" w:pos="714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80931" w:rsidRPr="00E15D51" w:rsidRDefault="00080931" w:rsidP="00E15D51">
      <w:pPr>
        <w:shd w:val="clear" w:color="auto" w:fill="FFFFFF"/>
        <w:tabs>
          <w:tab w:val="left" w:pos="714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80931" w:rsidRPr="00E15D51" w:rsidRDefault="00080931" w:rsidP="00E15D51">
      <w:pPr>
        <w:shd w:val="clear" w:color="auto" w:fill="FFFFFF"/>
        <w:tabs>
          <w:tab w:val="left" w:pos="714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4E604A" w:rsidRPr="00E15D51" w:rsidRDefault="004E604A" w:rsidP="00E15D51">
      <w:pPr>
        <w:keepNext/>
        <w:spacing w:line="276" w:lineRule="auto"/>
        <w:ind w:firstLine="567"/>
        <w:jc w:val="center"/>
        <w:outlineLvl w:val="1"/>
        <w:rPr>
          <w:rFonts w:ascii="Times New Roman" w:hAnsi="Times New Roman"/>
          <w:sz w:val="24"/>
          <w:szCs w:val="24"/>
        </w:rPr>
      </w:pPr>
      <w:r w:rsidRPr="00E15D51">
        <w:rPr>
          <w:rFonts w:ascii="Times New Roman" w:hAnsi="Times New Roman"/>
          <w:sz w:val="24"/>
          <w:szCs w:val="24"/>
        </w:rPr>
        <w:t xml:space="preserve">Рабочая программа </w:t>
      </w:r>
    </w:p>
    <w:p w:rsidR="004E604A" w:rsidRPr="00E15D51" w:rsidRDefault="004E604A" w:rsidP="00E15D51">
      <w:pPr>
        <w:spacing w:line="276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</w:rPr>
      </w:pPr>
      <w:proofErr w:type="spellStart"/>
      <w:r w:rsidRPr="00E15D51">
        <w:rPr>
          <w:rFonts w:ascii="Times New Roman" w:eastAsia="Arial Unicode MS" w:hAnsi="Times New Roman"/>
          <w:color w:val="000000"/>
          <w:sz w:val="24"/>
          <w:szCs w:val="24"/>
        </w:rPr>
        <w:t>_________</w:t>
      </w:r>
      <w:r w:rsidRPr="00E15D51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>по</w:t>
      </w:r>
      <w:proofErr w:type="spellEnd"/>
      <w:r w:rsidRPr="00E15D51">
        <w:rPr>
          <w:rFonts w:ascii="Times New Roman" w:eastAsia="Arial Unicode MS" w:hAnsi="Times New Roman"/>
          <w:color w:val="000000"/>
          <w:sz w:val="24"/>
          <w:szCs w:val="24"/>
        </w:rPr>
        <w:t xml:space="preserve"> </w:t>
      </w:r>
      <w:r w:rsidR="004F5C83" w:rsidRPr="00E15D51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>литературе</w:t>
      </w:r>
      <w:r w:rsidRPr="00E15D51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>, 5-9 классы</w:t>
      </w:r>
      <w:r w:rsidRPr="00E15D51">
        <w:rPr>
          <w:rFonts w:ascii="Times New Roman" w:eastAsia="Arial Unicode MS" w:hAnsi="Times New Roman"/>
          <w:color w:val="000000"/>
          <w:sz w:val="24"/>
          <w:szCs w:val="24"/>
        </w:rPr>
        <w:t>__________</w:t>
      </w:r>
    </w:p>
    <w:p w:rsidR="004E604A" w:rsidRPr="00E15D51" w:rsidRDefault="004E604A" w:rsidP="00E15D51">
      <w:pPr>
        <w:spacing w:line="276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</w:rPr>
      </w:pPr>
    </w:p>
    <w:p w:rsidR="004F5C83" w:rsidRPr="00E15D51" w:rsidRDefault="004E604A" w:rsidP="00E15D51">
      <w:pPr>
        <w:spacing w:line="276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u w:val="single"/>
        </w:rPr>
      </w:pPr>
      <w:r w:rsidRPr="00E15D51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 xml:space="preserve">       учителя: Никитина Зоя Павловна, </w:t>
      </w:r>
    </w:p>
    <w:p w:rsidR="004E604A" w:rsidRPr="00E15D51" w:rsidRDefault="004E604A" w:rsidP="00E15D51">
      <w:pPr>
        <w:spacing w:line="276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u w:val="single"/>
        </w:rPr>
      </w:pPr>
      <w:proofErr w:type="spellStart"/>
      <w:r w:rsidRPr="00E15D51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>Хакимуллина</w:t>
      </w:r>
      <w:proofErr w:type="spellEnd"/>
      <w:r w:rsidRPr="00E15D51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 xml:space="preserve"> Чулпан </w:t>
      </w:r>
      <w:r w:rsidR="00080931" w:rsidRPr="00E15D51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 xml:space="preserve">  </w:t>
      </w:r>
      <w:proofErr w:type="spellStart"/>
      <w:r w:rsidR="00080931" w:rsidRPr="00E15D51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>Фархулловна</w:t>
      </w:r>
      <w:proofErr w:type="spellEnd"/>
      <w:r w:rsidR="00080931" w:rsidRPr="00E15D51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>_</w:t>
      </w:r>
    </w:p>
    <w:p w:rsidR="004E604A" w:rsidRPr="00E15D51" w:rsidRDefault="004E604A" w:rsidP="00E15D51">
      <w:pPr>
        <w:spacing w:line="276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u w:val="single"/>
        </w:rPr>
      </w:pPr>
    </w:p>
    <w:p w:rsidR="004E604A" w:rsidRPr="00E15D51" w:rsidRDefault="004E604A" w:rsidP="00E15D51">
      <w:pPr>
        <w:spacing w:line="276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u w:val="single"/>
        </w:rPr>
      </w:pPr>
    </w:p>
    <w:p w:rsidR="004E604A" w:rsidRPr="00E15D51" w:rsidRDefault="004E604A" w:rsidP="00E15D51">
      <w:pPr>
        <w:spacing w:line="276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u w:val="single"/>
        </w:rPr>
      </w:pPr>
    </w:p>
    <w:p w:rsidR="004E604A" w:rsidRPr="00E15D51" w:rsidRDefault="004E604A" w:rsidP="00E15D51">
      <w:pPr>
        <w:spacing w:line="276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u w:val="single"/>
        </w:rPr>
      </w:pPr>
    </w:p>
    <w:p w:rsidR="004E604A" w:rsidRPr="00E15D51" w:rsidRDefault="004E604A" w:rsidP="00E15D51">
      <w:pPr>
        <w:spacing w:line="276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u w:val="single"/>
        </w:rPr>
      </w:pPr>
    </w:p>
    <w:p w:rsidR="004E604A" w:rsidRPr="00E15D51" w:rsidRDefault="004E604A" w:rsidP="00E15D51">
      <w:pPr>
        <w:spacing w:line="276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u w:val="single"/>
        </w:rPr>
      </w:pPr>
    </w:p>
    <w:p w:rsidR="004E604A" w:rsidRPr="00E15D51" w:rsidRDefault="004E604A" w:rsidP="00E15D51">
      <w:pPr>
        <w:spacing w:line="276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u w:val="single"/>
        </w:rPr>
      </w:pPr>
    </w:p>
    <w:p w:rsidR="004E604A" w:rsidRPr="00E15D51" w:rsidRDefault="004E604A" w:rsidP="00E15D51">
      <w:pPr>
        <w:spacing w:line="276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u w:val="single"/>
        </w:rPr>
      </w:pPr>
    </w:p>
    <w:p w:rsidR="004E604A" w:rsidRPr="00E15D51" w:rsidRDefault="004E604A" w:rsidP="00E15D51">
      <w:pPr>
        <w:spacing w:line="276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u w:val="single"/>
        </w:rPr>
      </w:pPr>
    </w:p>
    <w:p w:rsidR="004E604A" w:rsidRPr="00E15D51" w:rsidRDefault="004E604A" w:rsidP="00E15D51">
      <w:pPr>
        <w:spacing w:line="276" w:lineRule="auto"/>
        <w:ind w:firstLine="567"/>
        <w:jc w:val="right"/>
        <w:rPr>
          <w:rFonts w:ascii="Times New Roman" w:eastAsia="Arial Unicode MS" w:hAnsi="Times New Roman"/>
          <w:color w:val="000000"/>
          <w:sz w:val="24"/>
          <w:szCs w:val="24"/>
        </w:rPr>
      </w:pPr>
      <w:r w:rsidRPr="00E15D51">
        <w:rPr>
          <w:rFonts w:ascii="Times New Roman" w:eastAsia="Arial Unicode MS" w:hAnsi="Times New Roman"/>
          <w:color w:val="000000"/>
          <w:sz w:val="24"/>
          <w:szCs w:val="24"/>
        </w:rPr>
        <w:t>Принято на заседании</w:t>
      </w:r>
    </w:p>
    <w:p w:rsidR="004E604A" w:rsidRPr="00E15D51" w:rsidRDefault="004E604A" w:rsidP="00E15D51">
      <w:pPr>
        <w:spacing w:line="276" w:lineRule="auto"/>
        <w:ind w:firstLine="567"/>
        <w:jc w:val="right"/>
        <w:rPr>
          <w:rFonts w:ascii="Times New Roman" w:eastAsia="Arial Unicode MS" w:hAnsi="Times New Roman"/>
          <w:color w:val="000000"/>
          <w:sz w:val="24"/>
          <w:szCs w:val="24"/>
        </w:rPr>
      </w:pPr>
      <w:r w:rsidRPr="00E15D51">
        <w:rPr>
          <w:rFonts w:ascii="Times New Roman" w:eastAsia="Arial Unicode MS" w:hAnsi="Times New Roman"/>
          <w:color w:val="000000"/>
          <w:sz w:val="24"/>
          <w:szCs w:val="24"/>
        </w:rPr>
        <w:t xml:space="preserve"> педагогического совета</w:t>
      </w:r>
    </w:p>
    <w:p w:rsidR="004E604A" w:rsidRPr="00E15D51" w:rsidRDefault="004E604A" w:rsidP="00E15D51">
      <w:pPr>
        <w:spacing w:line="276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  <w:r w:rsidRPr="00E15D51">
        <w:rPr>
          <w:rFonts w:ascii="Times New Roman" w:eastAsia="Arial Unicode MS" w:hAnsi="Times New Roman"/>
          <w:color w:val="000000"/>
          <w:sz w:val="24"/>
          <w:szCs w:val="24"/>
          <w:lang w:val="tt-RU"/>
        </w:rPr>
        <w:t xml:space="preserve">                                                                                                 </w:t>
      </w:r>
      <w:proofErr w:type="gramStart"/>
      <w:r w:rsidRPr="00E15D51">
        <w:rPr>
          <w:rFonts w:ascii="Times New Roman" w:eastAsia="Arial Unicode MS" w:hAnsi="Times New Roman"/>
          <w:color w:val="000000"/>
          <w:sz w:val="24"/>
          <w:szCs w:val="24"/>
        </w:rPr>
        <w:t>(Протокол № ___</w:t>
      </w:r>
      <w:proofErr w:type="gramEnd"/>
    </w:p>
    <w:p w:rsidR="004E604A" w:rsidRPr="00E15D51" w:rsidRDefault="004E604A" w:rsidP="00E15D51">
      <w:pPr>
        <w:spacing w:line="276" w:lineRule="auto"/>
        <w:ind w:firstLine="567"/>
        <w:jc w:val="right"/>
        <w:rPr>
          <w:rFonts w:ascii="Times New Roman" w:eastAsia="Arial Unicode MS" w:hAnsi="Times New Roman"/>
          <w:color w:val="000000"/>
          <w:sz w:val="24"/>
          <w:szCs w:val="24"/>
        </w:rPr>
      </w:pPr>
      <w:r w:rsidRPr="00E15D51">
        <w:rPr>
          <w:rFonts w:ascii="Times New Roman" w:eastAsia="Arial Unicode MS" w:hAnsi="Times New Roman"/>
          <w:color w:val="000000"/>
          <w:sz w:val="24"/>
          <w:szCs w:val="24"/>
          <w:lang w:val="tt-RU"/>
        </w:rPr>
        <w:t xml:space="preserve">      </w:t>
      </w:r>
      <w:r w:rsidRPr="00E15D51">
        <w:rPr>
          <w:rFonts w:ascii="Times New Roman" w:eastAsia="Arial Unicode MS" w:hAnsi="Times New Roman"/>
          <w:color w:val="000000"/>
          <w:sz w:val="24"/>
          <w:szCs w:val="24"/>
        </w:rPr>
        <w:t>от «___»__________20___г.)</w:t>
      </w:r>
    </w:p>
    <w:p w:rsidR="004E604A" w:rsidRPr="00E15D51" w:rsidRDefault="004E604A" w:rsidP="00E15D51">
      <w:pPr>
        <w:spacing w:line="276" w:lineRule="auto"/>
        <w:ind w:firstLine="567"/>
        <w:jc w:val="right"/>
        <w:rPr>
          <w:rFonts w:ascii="Times New Roman" w:eastAsia="Arial Unicode MS" w:hAnsi="Times New Roman"/>
          <w:color w:val="000000"/>
          <w:sz w:val="24"/>
          <w:szCs w:val="24"/>
        </w:rPr>
      </w:pPr>
    </w:p>
    <w:p w:rsidR="004E604A" w:rsidRPr="00E15D51" w:rsidRDefault="004E604A" w:rsidP="00E15D51">
      <w:pPr>
        <w:spacing w:line="276" w:lineRule="auto"/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4E604A" w:rsidRPr="00E15D51" w:rsidRDefault="004E604A" w:rsidP="00E15D51">
      <w:pPr>
        <w:spacing w:line="276" w:lineRule="auto"/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4E604A" w:rsidRPr="00E15D51" w:rsidRDefault="004E604A" w:rsidP="00E15D51">
      <w:pPr>
        <w:spacing w:line="276" w:lineRule="auto"/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4E604A" w:rsidRPr="00E15D51" w:rsidRDefault="004E604A" w:rsidP="00E15D51">
      <w:pPr>
        <w:spacing w:line="276" w:lineRule="auto"/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4E604A" w:rsidRPr="00E15D51" w:rsidRDefault="004E604A" w:rsidP="00E15D51">
      <w:pPr>
        <w:spacing w:line="276" w:lineRule="auto"/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4E604A" w:rsidRPr="00E15D51" w:rsidRDefault="004E604A" w:rsidP="00E15D51">
      <w:pPr>
        <w:spacing w:line="276" w:lineRule="auto"/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4E604A" w:rsidRPr="00E15D51" w:rsidRDefault="004E604A" w:rsidP="00E15D51">
      <w:pPr>
        <w:spacing w:line="276" w:lineRule="auto"/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4E604A" w:rsidRPr="00E15D51" w:rsidRDefault="004E604A" w:rsidP="00E15D51">
      <w:pPr>
        <w:spacing w:line="276" w:lineRule="auto"/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4E604A" w:rsidRPr="00E15D51" w:rsidRDefault="004E604A" w:rsidP="00E15D51">
      <w:pPr>
        <w:spacing w:line="276" w:lineRule="auto"/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4E604A" w:rsidRPr="00E15D51" w:rsidRDefault="004E604A" w:rsidP="00E15D51">
      <w:pPr>
        <w:spacing w:line="276" w:lineRule="auto"/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4E604A" w:rsidRPr="00E15D51" w:rsidRDefault="004E604A" w:rsidP="00E15D51">
      <w:pPr>
        <w:spacing w:line="276" w:lineRule="auto"/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4E604A" w:rsidRPr="00E15D51" w:rsidRDefault="004E604A" w:rsidP="00E15D51">
      <w:pPr>
        <w:spacing w:line="276" w:lineRule="auto"/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4E604A" w:rsidRPr="00E15D51" w:rsidRDefault="004E604A" w:rsidP="00E15D51">
      <w:pPr>
        <w:spacing w:line="276" w:lineRule="auto"/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4E604A" w:rsidRPr="00E15D51" w:rsidRDefault="004E604A" w:rsidP="00E15D51">
      <w:pPr>
        <w:spacing w:line="276" w:lineRule="auto"/>
        <w:rPr>
          <w:rFonts w:ascii="Times New Roman" w:eastAsia="Arial Unicode MS" w:hAnsi="Times New Roman"/>
          <w:color w:val="000000"/>
          <w:sz w:val="24"/>
          <w:szCs w:val="24"/>
          <w:lang w:val="tt-RU"/>
        </w:rPr>
      </w:pPr>
    </w:p>
    <w:p w:rsidR="00080931" w:rsidRPr="00E15D51" w:rsidRDefault="00080931" w:rsidP="00E15D51">
      <w:pPr>
        <w:spacing w:line="276" w:lineRule="auto"/>
        <w:rPr>
          <w:rFonts w:ascii="Times New Roman" w:eastAsia="Arial Unicode MS" w:hAnsi="Times New Roman"/>
          <w:color w:val="000000"/>
          <w:sz w:val="24"/>
          <w:szCs w:val="24"/>
        </w:rPr>
      </w:pPr>
    </w:p>
    <w:p w:rsidR="004E604A" w:rsidRPr="00E15D51" w:rsidRDefault="004E604A" w:rsidP="00E15D51">
      <w:pPr>
        <w:spacing w:line="276" w:lineRule="auto"/>
        <w:jc w:val="center"/>
        <w:rPr>
          <w:rFonts w:ascii="Times New Roman" w:eastAsia="Arial Unicode MS" w:hAnsi="Times New Roman"/>
          <w:color w:val="000000"/>
          <w:sz w:val="24"/>
          <w:szCs w:val="24"/>
        </w:rPr>
      </w:pPr>
      <w:r w:rsidRPr="00E15D51">
        <w:rPr>
          <w:rFonts w:ascii="Times New Roman" w:eastAsia="Arial Unicode MS" w:hAnsi="Times New Roman"/>
          <w:color w:val="000000"/>
          <w:sz w:val="24"/>
          <w:szCs w:val="24"/>
        </w:rPr>
        <w:t>20_</w:t>
      </w:r>
      <w:r w:rsidRPr="00E15D51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>19_</w:t>
      </w:r>
      <w:r w:rsidRPr="00E15D51">
        <w:rPr>
          <w:rFonts w:ascii="Times New Roman" w:eastAsia="Arial Unicode MS" w:hAnsi="Times New Roman"/>
          <w:color w:val="000000"/>
          <w:sz w:val="24"/>
          <w:szCs w:val="24"/>
        </w:rPr>
        <w:t>_ - 20_</w:t>
      </w:r>
      <w:r w:rsidRPr="00E15D51">
        <w:rPr>
          <w:rFonts w:ascii="Times New Roman" w:eastAsia="Arial Unicode MS" w:hAnsi="Times New Roman"/>
          <w:color w:val="000000"/>
          <w:sz w:val="24"/>
          <w:szCs w:val="24"/>
          <w:u w:val="single"/>
        </w:rPr>
        <w:t>20</w:t>
      </w:r>
      <w:r w:rsidRPr="00E15D51">
        <w:rPr>
          <w:rFonts w:ascii="Times New Roman" w:eastAsia="Arial Unicode MS" w:hAnsi="Times New Roman"/>
          <w:color w:val="000000"/>
          <w:sz w:val="24"/>
          <w:szCs w:val="24"/>
        </w:rPr>
        <w:t>__ учебный год</w:t>
      </w:r>
    </w:p>
    <w:p w:rsidR="00080931" w:rsidRPr="00E15D51" w:rsidRDefault="00080931" w:rsidP="00E15D51">
      <w:pPr>
        <w:spacing w:line="276" w:lineRule="auto"/>
        <w:jc w:val="center"/>
        <w:rPr>
          <w:rFonts w:ascii="Times New Roman" w:eastAsia="Arial Unicode MS" w:hAnsi="Times New Roman"/>
          <w:color w:val="000000"/>
          <w:sz w:val="24"/>
          <w:szCs w:val="24"/>
        </w:rPr>
      </w:pPr>
    </w:p>
    <w:p w:rsidR="004F5C83" w:rsidRPr="00E15D51" w:rsidRDefault="004F5C83" w:rsidP="00E15D51">
      <w:pPr>
        <w:spacing w:line="276" w:lineRule="auto"/>
        <w:ind w:left="120" w:right="100" w:firstLine="708"/>
        <w:jc w:val="both"/>
        <w:rPr>
          <w:rFonts w:ascii="Times New Roman" w:hAnsi="Times New Roman"/>
          <w:sz w:val="24"/>
          <w:szCs w:val="24"/>
        </w:rPr>
      </w:pPr>
      <w:r w:rsidRPr="00E15D51">
        <w:rPr>
          <w:rFonts w:ascii="Times New Roman" w:hAnsi="Times New Roman"/>
          <w:sz w:val="24"/>
          <w:szCs w:val="24"/>
        </w:rPr>
        <w:t xml:space="preserve">Настоящая рабочая программа по литературе для учащихся 5 – 9 классов составлена </w:t>
      </w:r>
      <w:r w:rsidRPr="00E15D51">
        <w:rPr>
          <w:rFonts w:ascii="Times New Roman" w:hAnsi="Times New Roman"/>
          <w:color w:val="404040"/>
          <w:sz w:val="24"/>
          <w:szCs w:val="24"/>
        </w:rPr>
        <w:t>в соответствии</w:t>
      </w:r>
      <w:r w:rsidRPr="00E15D51">
        <w:rPr>
          <w:rFonts w:ascii="Times New Roman" w:hAnsi="Times New Roman"/>
          <w:sz w:val="24"/>
          <w:szCs w:val="24"/>
        </w:rPr>
        <w:t xml:space="preserve"> с требованиями Федерального государственного образовательного стандарта основного общего образования, на основе Примерной основной образовательной программы основного общего образования, одобренной решением федерального учебно-методического объединения по общему образованию, с учётом рабочей программы под редакцией В.Я.Коровиной. «Литература. Рабочие программы 5 – 9 классы, Москва, «Просвещение», 2016 год.</w:t>
      </w:r>
    </w:p>
    <w:p w:rsidR="004F5C83" w:rsidRPr="00E15D51" w:rsidRDefault="004F5C83" w:rsidP="00E15D51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4F5C83" w:rsidRPr="00E15D51" w:rsidRDefault="004F5C83" w:rsidP="00E15D51">
      <w:pPr>
        <w:spacing w:line="276" w:lineRule="auto"/>
        <w:ind w:left="120" w:right="1340" w:firstLine="60"/>
        <w:rPr>
          <w:rFonts w:ascii="Times New Roman" w:hAnsi="Times New Roman"/>
          <w:sz w:val="24"/>
          <w:szCs w:val="24"/>
        </w:rPr>
      </w:pPr>
      <w:r w:rsidRPr="00E15D51">
        <w:rPr>
          <w:rFonts w:ascii="Times New Roman" w:hAnsi="Times New Roman"/>
          <w:sz w:val="24"/>
          <w:szCs w:val="24"/>
        </w:rPr>
        <w:t>Реализуется предметная линия учебников УМК В.Я.Коровиной, В.П.Журавлёва, В.И.Коровина</w:t>
      </w:r>
    </w:p>
    <w:p w:rsidR="004F5C83" w:rsidRPr="00E15D51" w:rsidRDefault="004F5C83" w:rsidP="00E15D51">
      <w:pPr>
        <w:spacing w:line="276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20"/>
        <w:gridCol w:w="6280"/>
        <w:gridCol w:w="2180"/>
      </w:tblGrid>
      <w:tr w:rsidR="004F5C83" w:rsidRPr="00E15D51" w:rsidTr="004F5C83">
        <w:trPr>
          <w:trHeight w:val="283"/>
        </w:trPr>
        <w:tc>
          <w:tcPr>
            <w:tcW w:w="1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F5C83" w:rsidRPr="00E15D51" w:rsidRDefault="004F5C83" w:rsidP="00E15D5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6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F5C83" w:rsidRPr="00E15D51" w:rsidRDefault="004F5C83" w:rsidP="00E15D51">
            <w:pPr>
              <w:spacing w:line="276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Авторы учебников</w:t>
            </w:r>
          </w:p>
        </w:tc>
        <w:tc>
          <w:tcPr>
            <w:tcW w:w="2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F5C83" w:rsidRPr="00E15D51" w:rsidRDefault="004F5C83" w:rsidP="00E15D51">
            <w:pPr>
              <w:spacing w:line="276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Издательство</w:t>
            </w:r>
          </w:p>
        </w:tc>
      </w:tr>
      <w:tr w:rsidR="004F5C83" w:rsidRPr="00E15D51" w:rsidTr="004F5C83">
        <w:trPr>
          <w:trHeight w:val="266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F5C83" w:rsidRPr="00E15D51" w:rsidRDefault="004F5C83" w:rsidP="00E15D5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F5C83" w:rsidRPr="00E15D51" w:rsidRDefault="004F5C83" w:rsidP="00E15D51">
            <w:pPr>
              <w:spacing w:line="276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Коровина В.Я., Журавлёв В.П., Коровин В.И.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F5C83" w:rsidRPr="00E15D51" w:rsidRDefault="004F5C83" w:rsidP="00E15D51">
            <w:pPr>
              <w:spacing w:line="276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Просвещение</w:t>
            </w:r>
          </w:p>
        </w:tc>
      </w:tr>
      <w:tr w:rsidR="004F5C83" w:rsidRPr="00E15D51" w:rsidTr="004F5C83">
        <w:trPr>
          <w:trHeight w:val="261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4F5C83" w:rsidRPr="00E15D51" w:rsidRDefault="004F5C83" w:rsidP="00E15D5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4F5C83" w:rsidRPr="00E15D51" w:rsidRDefault="004F5C83" w:rsidP="00E15D51">
            <w:pPr>
              <w:spacing w:line="276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15D51">
              <w:rPr>
                <w:rFonts w:ascii="Times New Roman" w:hAnsi="Times New Roman"/>
                <w:sz w:val="24"/>
                <w:szCs w:val="24"/>
              </w:rPr>
              <w:t>Полухина</w:t>
            </w:r>
            <w:proofErr w:type="spellEnd"/>
            <w:r w:rsidRPr="00E15D51">
              <w:rPr>
                <w:rFonts w:ascii="Times New Roman" w:hAnsi="Times New Roman"/>
                <w:sz w:val="24"/>
                <w:szCs w:val="24"/>
              </w:rPr>
              <w:t xml:space="preserve"> В.П., Коровина В.Я., Журавлёв В.П./ </w:t>
            </w:r>
            <w:proofErr w:type="gramStart"/>
            <w:r w:rsidRPr="00E15D51"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4F5C83" w:rsidRPr="00E15D51" w:rsidRDefault="004F5C83" w:rsidP="00E15D51">
            <w:pPr>
              <w:spacing w:line="276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Просвещение</w:t>
            </w:r>
          </w:p>
        </w:tc>
      </w:tr>
      <w:tr w:rsidR="004F5C83" w:rsidRPr="00E15D51" w:rsidTr="004F5C83">
        <w:trPr>
          <w:trHeight w:val="281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F5C83" w:rsidRPr="00E15D51" w:rsidRDefault="004F5C83" w:rsidP="00E15D51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F5C83" w:rsidRPr="00E15D51" w:rsidRDefault="004F5C83" w:rsidP="00E15D51">
            <w:pPr>
              <w:spacing w:line="276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редакцией Коровиной В.Я.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F5C83" w:rsidRPr="00E15D51" w:rsidRDefault="004F5C83" w:rsidP="00E15D51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5C83" w:rsidRPr="00E15D51" w:rsidTr="004F5C83">
        <w:trPr>
          <w:trHeight w:val="266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F5C83" w:rsidRPr="00E15D51" w:rsidRDefault="004F5C83" w:rsidP="00E15D5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F5C83" w:rsidRPr="00E15D51" w:rsidRDefault="004F5C83" w:rsidP="00E15D51">
            <w:pPr>
              <w:spacing w:line="276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Коровина В.Я., Журавлёв В.П., Коровин В.И.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F5C83" w:rsidRPr="00E15D51" w:rsidRDefault="004F5C83" w:rsidP="00E15D51">
            <w:pPr>
              <w:spacing w:line="276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Просвещение</w:t>
            </w:r>
          </w:p>
        </w:tc>
      </w:tr>
      <w:tr w:rsidR="004F5C83" w:rsidRPr="00E15D51" w:rsidTr="004F5C83">
        <w:trPr>
          <w:trHeight w:val="266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F5C83" w:rsidRPr="00E15D51" w:rsidRDefault="004F5C83" w:rsidP="00E15D5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F5C83" w:rsidRPr="00E15D51" w:rsidRDefault="004F5C83" w:rsidP="00E15D51">
            <w:pPr>
              <w:spacing w:line="276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Коровина В.Я., Журавлёв В.П., Коровин В.И.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F5C83" w:rsidRPr="00E15D51" w:rsidRDefault="004F5C83" w:rsidP="00E15D51">
            <w:pPr>
              <w:spacing w:line="276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Просвещение</w:t>
            </w:r>
          </w:p>
        </w:tc>
      </w:tr>
      <w:tr w:rsidR="004F5C83" w:rsidRPr="00E15D51" w:rsidTr="004F5C83">
        <w:trPr>
          <w:trHeight w:val="261"/>
        </w:trPr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4F5C83" w:rsidRPr="00E15D51" w:rsidRDefault="004F5C83" w:rsidP="00E15D5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4F5C83" w:rsidRPr="00E15D51" w:rsidRDefault="004F5C83" w:rsidP="00E15D51">
            <w:pPr>
              <w:spacing w:line="276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 xml:space="preserve">Коровина В.Я., Журавлёв В.П., </w:t>
            </w:r>
            <w:proofErr w:type="spellStart"/>
            <w:r w:rsidRPr="00E15D51">
              <w:rPr>
                <w:rFonts w:ascii="Times New Roman" w:hAnsi="Times New Roman"/>
                <w:sz w:val="24"/>
                <w:szCs w:val="24"/>
              </w:rPr>
              <w:t>Збарский</w:t>
            </w:r>
            <w:proofErr w:type="spellEnd"/>
            <w:r w:rsidRPr="00E15D51">
              <w:rPr>
                <w:rFonts w:ascii="Times New Roman" w:hAnsi="Times New Roman"/>
                <w:sz w:val="24"/>
                <w:szCs w:val="24"/>
              </w:rPr>
              <w:t xml:space="preserve"> И.С., Коровин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4F5C83" w:rsidRPr="00E15D51" w:rsidRDefault="004F5C83" w:rsidP="00E15D51">
            <w:pPr>
              <w:spacing w:line="276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Просвещение</w:t>
            </w:r>
          </w:p>
        </w:tc>
      </w:tr>
      <w:tr w:rsidR="004F5C83" w:rsidRPr="00E15D51" w:rsidTr="004F5C83">
        <w:trPr>
          <w:trHeight w:val="284"/>
        </w:trPr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F5C83" w:rsidRPr="00E15D51" w:rsidRDefault="004F5C83" w:rsidP="00E15D51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4F5C83" w:rsidRPr="00E15D51" w:rsidRDefault="004F5C83" w:rsidP="00E15D51">
            <w:pPr>
              <w:spacing w:line="276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В.И.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F5C83" w:rsidRPr="00E15D51" w:rsidRDefault="004F5C83" w:rsidP="00E15D51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F5C83" w:rsidRPr="00E15D51" w:rsidRDefault="00E6516C" w:rsidP="00E15D51">
      <w:pPr>
        <w:spacing w:line="276" w:lineRule="auto"/>
        <w:rPr>
          <w:rFonts w:ascii="Times New Roman" w:hAnsi="Times New Roman"/>
          <w:sz w:val="24"/>
          <w:szCs w:val="24"/>
        </w:rPr>
      </w:pPr>
      <w:r w:rsidRPr="00E15D51">
        <w:rPr>
          <w:rFonts w:ascii="Times New Roman" w:hAnsi="Times New Roman"/>
          <w:sz w:val="24"/>
          <w:szCs w:val="24"/>
        </w:rPr>
        <w:pict>
          <v:rect id="Shape 3" o:spid="_x0000_s1026" style="position:absolute;margin-left:492.55pt;margin-top:-.7pt;width:1pt;height:.95pt;z-index:-251658752;visibility:visible;mso-wrap-distance-left:0;mso-wrap-distance-right:0;mso-position-horizontal-relative:text;mso-position-vertical-relative:text" o:allowincell="f" fillcolor="black" stroked="f"/>
        </w:pict>
      </w:r>
    </w:p>
    <w:p w:rsidR="004F5C83" w:rsidRPr="00E15D51" w:rsidRDefault="004F5C83" w:rsidP="00E15D51">
      <w:pPr>
        <w:spacing w:line="276" w:lineRule="auto"/>
        <w:ind w:left="120" w:right="680"/>
        <w:rPr>
          <w:rFonts w:ascii="Times New Roman" w:hAnsi="Times New Roman"/>
          <w:sz w:val="24"/>
          <w:szCs w:val="24"/>
        </w:rPr>
      </w:pPr>
      <w:r w:rsidRPr="00E15D51">
        <w:rPr>
          <w:rFonts w:ascii="Times New Roman" w:hAnsi="Times New Roman"/>
          <w:sz w:val="24"/>
          <w:szCs w:val="24"/>
        </w:rPr>
        <w:t>Рабочая программа рассчитана на 452 часа (в 5 классе – 105 часов; в 6 классе – 105 часов; в 7 классе – 70 часов; в 8 классе – 70 часов; в 9 классе – 102 часа).</w:t>
      </w:r>
    </w:p>
    <w:p w:rsidR="004F5C83" w:rsidRPr="00E15D51" w:rsidRDefault="004F5C83" w:rsidP="00E15D51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D73935" w:rsidRPr="00E15D51" w:rsidRDefault="00D73935" w:rsidP="00E15D51">
      <w:pPr>
        <w:pStyle w:val="aa"/>
        <w:tabs>
          <w:tab w:val="left" w:pos="540"/>
        </w:tabs>
        <w:spacing w:before="0" w:beforeAutospacing="0" w:after="0" w:afterAutospacing="0" w:line="276" w:lineRule="auto"/>
        <w:ind w:right="-55"/>
        <w:rPr>
          <w:b/>
          <w:color w:val="000000"/>
          <w:u w:val="single"/>
        </w:rPr>
      </w:pPr>
      <w:r w:rsidRPr="00E15D51">
        <w:rPr>
          <w:b/>
          <w:color w:val="000000"/>
          <w:u w:val="single"/>
        </w:rPr>
        <w:t>1. Планируемые результаты освоения учебного предмета.</w:t>
      </w:r>
    </w:p>
    <w:p w:rsidR="00D73935" w:rsidRPr="00E15D51" w:rsidRDefault="00D73935" w:rsidP="00E15D51">
      <w:pPr>
        <w:pStyle w:val="aa"/>
        <w:tabs>
          <w:tab w:val="left" w:pos="540"/>
          <w:tab w:val="center" w:pos="4705"/>
          <w:tab w:val="left" w:pos="8130"/>
        </w:tabs>
        <w:spacing w:before="0" w:beforeAutospacing="0" w:after="0" w:afterAutospacing="0" w:line="276" w:lineRule="auto"/>
        <w:ind w:right="-55"/>
        <w:rPr>
          <w:b/>
          <w:color w:val="000000"/>
        </w:rPr>
      </w:pPr>
      <w:r w:rsidRPr="00E15D51">
        <w:rPr>
          <w:b/>
          <w:color w:val="000000"/>
        </w:rPr>
        <w:tab/>
      </w:r>
      <w:r w:rsidRPr="00E15D51">
        <w:rPr>
          <w:b/>
          <w:color w:val="000000"/>
        </w:rPr>
        <w:tab/>
      </w:r>
    </w:p>
    <w:p w:rsidR="00D73935" w:rsidRPr="00E15D51" w:rsidRDefault="00D73935" w:rsidP="00E15D51">
      <w:pPr>
        <w:pStyle w:val="aa"/>
        <w:tabs>
          <w:tab w:val="left" w:pos="540"/>
          <w:tab w:val="center" w:pos="4705"/>
          <w:tab w:val="left" w:pos="8130"/>
        </w:tabs>
        <w:spacing w:before="0" w:beforeAutospacing="0" w:after="0" w:afterAutospacing="0" w:line="276" w:lineRule="auto"/>
        <w:ind w:right="-55"/>
        <w:rPr>
          <w:b/>
          <w:color w:val="000000"/>
        </w:rPr>
      </w:pPr>
      <w:r w:rsidRPr="00E15D51">
        <w:rPr>
          <w:b/>
          <w:color w:val="000000"/>
        </w:rPr>
        <w:t>Личностные результаты.</w:t>
      </w:r>
    </w:p>
    <w:p w:rsidR="00D73935" w:rsidRPr="00E15D51" w:rsidRDefault="00D73935" w:rsidP="00E15D51">
      <w:pPr>
        <w:pStyle w:val="aa"/>
        <w:tabs>
          <w:tab w:val="left" w:pos="1234"/>
        </w:tabs>
        <w:spacing w:before="0" w:beforeAutospacing="0" w:after="0" w:afterAutospacing="0" w:line="276" w:lineRule="auto"/>
        <w:ind w:right="-55"/>
        <w:rPr>
          <w:b/>
          <w:color w:val="000000"/>
        </w:rPr>
      </w:pPr>
      <w:r w:rsidRPr="00E15D51">
        <w:rPr>
          <w:b/>
          <w:color w:val="000000"/>
        </w:rPr>
        <w:t>5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Идентифицировать себя с принадлежностью к народу, стране, государству.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Проявлять интерес к культуре и истории своего народа, страны.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Различать основные нравственно-эстетические понятия.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Выражать положительное отношение к процессу познания.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Уважительно относиться к родной литературе.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Оценивать свои и чужие поступки.</w:t>
      </w:r>
    </w:p>
    <w:p w:rsidR="00D73935" w:rsidRPr="00E15D51" w:rsidRDefault="00D73935" w:rsidP="00E15D51">
      <w:pPr>
        <w:shd w:val="clear" w:color="auto" w:fill="FFFFFF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ab/>
      </w:r>
    </w:p>
    <w:p w:rsidR="00D73935" w:rsidRPr="00E15D51" w:rsidRDefault="00D73935" w:rsidP="00E15D51">
      <w:pPr>
        <w:pStyle w:val="aa"/>
        <w:tabs>
          <w:tab w:val="left" w:pos="1234"/>
        </w:tabs>
        <w:spacing w:before="0" w:beforeAutospacing="0" w:after="0" w:afterAutospacing="0" w:line="276" w:lineRule="auto"/>
        <w:ind w:right="-55"/>
        <w:rPr>
          <w:b/>
          <w:color w:val="000000"/>
        </w:rPr>
      </w:pPr>
      <w:r w:rsidRPr="00E15D51">
        <w:rPr>
          <w:b/>
          <w:color w:val="000000"/>
        </w:rPr>
        <w:t>6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Понимать     литературу как одну из национально-культурных ценностей русского народа.</w:t>
      </w:r>
    </w:p>
    <w:p w:rsidR="00D73935" w:rsidRPr="00E15D51" w:rsidRDefault="00D73935" w:rsidP="00E15D51">
      <w:pPr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Уважительно относиться к родной литературе, испытывать гордость за неё.</w:t>
      </w:r>
    </w:p>
    <w:p w:rsidR="00D73935" w:rsidRPr="00E15D51" w:rsidRDefault="00D73935" w:rsidP="00E15D51">
      <w:pPr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Оценивать свои и чужие поступки.</w:t>
      </w:r>
    </w:p>
    <w:p w:rsidR="00D73935" w:rsidRPr="00E15D51" w:rsidRDefault="00D73935" w:rsidP="00E15D51">
      <w:pPr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Проявлять внимание, удивление, желание больше узнать.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D73935" w:rsidRPr="00E15D51" w:rsidRDefault="00D73935" w:rsidP="00E15D51">
      <w:pPr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Понимать определяющую роль родной литературы     в развитии интеллектуальных, творческих способностей и моральных качеств личности.</w:t>
      </w:r>
    </w:p>
    <w:p w:rsidR="00D73935" w:rsidRPr="00E15D51" w:rsidRDefault="00D73935" w:rsidP="00E15D51">
      <w:pPr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lastRenderedPageBreak/>
        <w:t>Анализировать и характеризовать эмоциональные состояния и чувства окружающих, строить свои взаимоотношения с их учетом.</w:t>
      </w:r>
    </w:p>
    <w:p w:rsidR="00D73935" w:rsidRPr="00E15D51" w:rsidRDefault="00D73935" w:rsidP="00E15D51">
      <w:pPr>
        <w:shd w:val="clear" w:color="auto" w:fill="FFFFFF"/>
        <w:spacing w:line="276" w:lineRule="auto"/>
        <w:rPr>
          <w:rFonts w:ascii="Times New Roman" w:hAnsi="Times New Roman"/>
          <w:color w:val="000000"/>
          <w:sz w:val="24"/>
          <w:szCs w:val="24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  <w:t>7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pStyle w:val="a3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Понимать определяющую роль литературы в развитии интеллектуальных, творческих способностей и моральных качеств личности.</w:t>
      </w:r>
    </w:p>
    <w:p w:rsidR="00D73935" w:rsidRPr="00E15D51" w:rsidRDefault="00D73935" w:rsidP="00E15D51">
      <w:pPr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Анализировать и характеризовать эмоциональные состояния и чувства окружающих, строить свои взаимоотношения с их учетом.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D73935" w:rsidRPr="00E15D51" w:rsidRDefault="00D73935" w:rsidP="00E15D51">
      <w:pPr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Осознавать эстетическую ценность русской литературы.</w:t>
      </w:r>
    </w:p>
    <w:p w:rsidR="00D73935" w:rsidRPr="00E15D51" w:rsidRDefault="00D73935" w:rsidP="00E15D51">
      <w:pPr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Оценивать ситуации с точки зрения правил поведения и этики.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  <w:t>8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pStyle w:val="a3"/>
        <w:numPr>
          <w:ilvl w:val="0"/>
          <w:numId w:val="28"/>
        </w:numPr>
        <w:shd w:val="clear" w:color="auto" w:fill="FFFFFF"/>
        <w:autoSpaceDE w:val="0"/>
        <w:autoSpaceDN w:val="0"/>
        <w:adjustRightInd w:val="0"/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Осознавать эстетическую ценность русской литературы.</w:t>
      </w:r>
    </w:p>
    <w:p w:rsidR="00D73935" w:rsidRPr="00E15D51" w:rsidRDefault="00D73935" w:rsidP="00E15D51">
      <w:pPr>
        <w:numPr>
          <w:ilvl w:val="0"/>
          <w:numId w:val="28"/>
        </w:numPr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Оценивать ситуации с точки зрения правил поведения и этики.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D73935" w:rsidRPr="00E15D51" w:rsidRDefault="00D73935" w:rsidP="00E15D51">
      <w:pPr>
        <w:numPr>
          <w:ilvl w:val="0"/>
          <w:numId w:val="28"/>
        </w:numPr>
        <w:shd w:val="clear" w:color="auto" w:fill="FFFFFF"/>
        <w:autoSpaceDE w:val="0"/>
        <w:autoSpaceDN w:val="0"/>
        <w:adjustRightInd w:val="0"/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Оценивать собственную     учебную деятельность: свои достижения, самостоятельность, инициативу, ответственность, причины неудач.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  <w:t>9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pStyle w:val="a3"/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Оценивать     собственную     учебную     деятельность:     свои     достижения, самостоятельность, инициативу, ответственность, причины неудач.</w:t>
      </w:r>
    </w:p>
    <w:p w:rsidR="00D73935" w:rsidRPr="00E15D51" w:rsidRDefault="00D73935" w:rsidP="00E15D51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Проявлять готовность к самообразованию.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D73935" w:rsidRPr="00E15D51" w:rsidRDefault="00D73935" w:rsidP="00E15D51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Определять гуманистические, демократические и традиционные ценности многонационального российского общества.</w:t>
      </w:r>
    </w:p>
    <w:p w:rsidR="00D73935" w:rsidRPr="00E15D51" w:rsidRDefault="00D73935" w:rsidP="00E15D51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Определять необходимость ответственности и долга перед Родиной.</w:t>
      </w:r>
    </w:p>
    <w:p w:rsidR="00D73935" w:rsidRPr="00E15D51" w:rsidRDefault="00D73935" w:rsidP="00E15D51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Понимать ценность жизни во всех её проявлениях и необходимости ответственного, бережного отношения к ней.</w:t>
      </w:r>
    </w:p>
    <w:p w:rsidR="00D73935" w:rsidRPr="00E15D51" w:rsidRDefault="00D73935" w:rsidP="00E15D51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Осознавать значение семьи в жизни человека и общества, принимать ценности семейной жизни, уважительно и заботливо относиться к членам своей семьи.</w:t>
      </w:r>
    </w:p>
    <w:p w:rsidR="00D73935" w:rsidRPr="00E15D51" w:rsidRDefault="00D73935" w:rsidP="00E15D51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spacing w:line="276" w:lineRule="auto"/>
        <w:ind w:left="0" w:firstLine="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Развить эстетическое сознание через освоение художественного наследия народов России и мира, через творческую деятельность эстетического характера.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pStyle w:val="a3"/>
        <w:shd w:val="clear" w:color="auto" w:fill="FFFFFF"/>
        <w:spacing w:line="276" w:lineRule="auto"/>
        <w:ind w:left="2145"/>
        <w:rPr>
          <w:rFonts w:ascii="Times New Roman" w:hAnsi="Times New Roman"/>
          <w:b/>
          <w:color w:val="000000"/>
          <w:sz w:val="24"/>
          <w:szCs w:val="24"/>
        </w:rPr>
      </w:pPr>
    </w:p>
    <w:p w:rsidR="00D73935" w:rsidRPr="00E15D51" w:rsidRDefault="00D73935" w:rsidP="00E15D51">
      <w:pPr>
        <w:shd w:val="clear" w:color="auto" w:fill="FFFFFF"/>
        <w:spacing w:line="276" w:lineRule="auto"/>
        <w:rPr>
          <w:rFonts w:ascii="Times New Roman" w:hAnsi="Times New Roman"/>
          <w:b/>
          <w:color w:val="000000"/>
          <w:sz w:val="24"/>
          <w:szCs w:val="24"/>
        </w:rPr>
      </w:pPr>
      <w:proofErr w:type="spellStart"/>
      <w:r w:rsidRPr="00E15D51">
        <w:rPr>
          <w:rFonts w:ascii="Times New Roman" w:hAnsi="Times New Roman"/>
          <w:b/>
          <w:color w:val="000000"/>
          <w:sz w:val="24"/>
          <w:szCs w:val="24"/>
        </w:rPr>
        <w:t>Метапредметные</w:t>
      </w:r>
      <w:proofErr w:type="spellEnd"/>
      <w:r w:rsidRPr="00E15D51">
        <w:rPr>
          <w:rFonts w:ascii="Times New Roman" w:hAnsi="Times New Roman"/>
          <w:b/>
          <w:color w:val="000000"/>
          <w:sz w:val="24"/>
          <w:szCs w:val="24"/>
        </w:rPr>
        <w:t xml:space="preserve">  результаты.</w:t>
      </w:r>
    </w:p>
    <w:p w:rsidR="00D73935" w:rsidRPr="00E15D51" w:rsidRDefault="00D73935" w:rsidP="00E15D51">
      <w:pPr>
        <w:shd w:val="clear" w:color="auto" w:fill="FFFFFF"/>
        <w:spacing w:line="276" w:lineRule="auto"/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Cs/>
          <w:color w:val="000000"/>
          <w:sz w:val="24"/>
          <w:szCs w:val="24"/>
          <w:lang w:eastAsia="ru-RU"/>
        </w:rPr>
        <w:t>Регулятивные универсальные учебные действия: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  <w:lang w:eastAsia="ru-RU"/>
        </w:rPr>
        <w:t>5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Удерживать цель деятельности до получения её результата.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Анализу достижения цели.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Самостоятельно ставить новые учебные цели задачи.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  <w:lang w:eastAsia="ru-RU"/>
        </w:rPr>
        <w:lastRenderedPageBreak/>
        <w:t>6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Планированию пути достижения цели.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Установлению целевых приоритетов.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Оценивать уровень владения тем или иным учебным действием (отвечать на вопрос «что я не знаю и не умею?»).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Учитывать условия выполнения учебной задачи.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Выделять альтернативные способы достижения цели.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Осуществлять итоговый контроль деятельности («что сделано») и пооперационный контроль («как выполнена каждая операция, входящая в состав учебного действия»).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  <w:lang w:eastAsia="ru-RU"/>
        </w:rPr>
        <w:t>7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Умению контроля.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Принятию решений в проблемных ситуациях.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Оценивать весомость приводимых доказательств и рассуждений (убедительно, ложно, истинно, существенно, не существенно).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D73935" w:rsidRPr="00E15D51" w:rsidRDefault="00D73935" w:rsidP="00E15D51">
      <w:pPr>
        <w:numPr>
          <w:ilvl w:val="0"/>
          <w:numId w:val="21"/>
        </w:numPr>
        <w:spacing w:line="276" w:lineRule="auto"/>
        <w:ind w:left="284" w:hanging="284"/>
        <w:rPr>
          <w:rFonts w:ascii="Times New Roman" w:hAnsi="Times New Roman"/>
          <w:iCs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Основам </w:t>
      </w:r>
      <w:proofErr w:type="spellStart"/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саморегуляции</w:t>
      </w:r>
      <w:proofErr w:type="spellEnd"/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Осуществлению познавательной рефлексии.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  <w:lang w:eastAsia="ru-RU"/>
        </w:rPr>
        <w:t>8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Осуществлению контроля в констатирующей и предвосхищающей позиции.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Корректировать деятельность: вносить изменения в процесс с учетом возникших трудностей и ошибок, намечать способы их устранения.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Адекватной оценке трудностей.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Адекватной оценке своих возможностей.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  <w:lang w:eastAsia="ru-RU"/>
        </w:rPr>
        <w:t>9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Основам 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прогонозирования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Основам </w:t>
      </w:r>
      <w:proofErr w:type="spellStart"/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саморегуляции</w:t>
      </w:r>
      <w:proofErr w:type="spellEnd"/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 эмоциональных состояний.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Прилагать волевые усилия и преодолевать трудности и препятствия на пути достижения целей.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Cs/>
          <w:color w:val="000000"/>
          <w:sz w:val="24"/>
          <w:szCs w:val="24"/>
          <w:lang w:eastAsia="ru-RU"/>
        </w:rPr>
        <w:t>Коммуникативные универсальные учебные действия: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  <w:lang w:eastAsia="ru-RU"/>
        </w:rPr>
        <w:t>5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Воспринимать текст с учетом поставленной учебной задачи, находить в тексте информацию, необходимую для её решения.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Учитывать разные мнения и интересы и обосновывать собственную позицию.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Учитывать и координировать отличные от собственных позиции людей.</w:t>
      </w:r>
      <w:proofErr w:type="gramEnd"/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Понимать относительность мнений и подходов к решению проблемы.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  <w:lang w:eastAsia="ru-RU"/>
        </w:rPr>
        <w:t>6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Устанавливать и вырабатывать разные точки зрения.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Аргументировать свою точку зрения.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Задавать вопросы.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Осуществлять контроль.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Составлять план текста.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Продуктивно разрешать конфликты на основе учёта интересов и позиций всех участников, поиска и оценки альтернативных способов разрешения конфликтов; договариваться и приходить к общему решению в совместной деятельности.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Брать на себя инициативу в организации совместного действия (деловое лидерство).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  <w:lang w:eastAsia="ru-RU"/>
        </w:rPr>
        <w:t>7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Организовывать деловое сотрудничество.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Осуществлять контроль, коррекцию, оценку действий партнера.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Оформлять диалогическое высказывание в соответствии с требованиями речевого этикета.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D73935" w:rsidRPr="00E15D51" w:rsidRDefault="00D73935" w:rsidP="00E15D51">
      <w:pPr>
        <w:numPr>
          <w:ilvl w:val="0"/>
          <w:numId w:val="21"/>
        </w:numPr>
        <w:spacing w:line="276" w:lineRule="auto"/>
        <w:ind w:left="284" w:hanging="284"/>
        <w:rPr>
          <w:rFonts w:ascii="Times New Roman" w:hAnsi="Times New Roman"/>
          <w:iCs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Вступать в диалог.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В процессе коммуникации достаточно точно, последовательно и полно передавать партнеру необходимую информацию как ориентир для построения действий.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  <w:lang w:eastAsia="ru-RU"/>
        </w:rPr>
        <w:t>8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Работать в группе.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Осуществлять коммуникативную рефлексию как осознание оснований собственных действий и действий партнёра.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Оказывать поддержку и содействие тем, от кого зависит достижений целей в совместной деятельности.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Осуществлять коммуникативную рефлексию.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  <w:lang w:eastAsia="ru-RU"/>
        </w:rPr>
        <w:t>9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Отображать в речи содержание совершаемых действий в форме громкой социализированной и внутренней речи.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Устраивать эффективные групповые обсуждения и обеспечить обмен знаниями между членами группы для принятия эффективных совместных решений.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В совместной деятельности четко формулировать цели группы и позволить её участникам проявлять собственную энергию для достижения этих целей</w:t>
      </w:r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Cs/>
          <w:color w:val="000000"/>
          <w:sz w:val="24"/>
          <w:szCs w:val="24"/>
          <w:lang w:eastAsia="ru-RU"/>
        </w:rPr>
        <w:t>Познавательные универсальные учебные действия: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  <w:lang w:eastAsia="ru-RU"/>
        </w:rPr>
        <w:t>5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осуществлять поиск нужной информации в учебнике и учебных пособиях;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понимать знаки, символы, модели, схемы, приведенные в учебнике и учебных пособиях;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понимать заданный вопрос, в соответствии с ним строить ответ в устной форме;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анализировать     изучаемые     факты     языка     с     выделением     их     отличительных признаков;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осуществлять синтез как составление целого из его частей;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устанавливать причинно-следственные связи в изучаемом круге явлений;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обобщать (выделять ряд объектов по заданному признаку).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ориентироваться на возможное разнообразие способов решения учебной задачи;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первоначальному умению смыслового восприятия текста;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проводить аналогии между изучаемым материалом и собственным опытом.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  <w:lang w:eastAsia="ru-RU"/>
        </w:rPr>
        <w:t>6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пользоваться     знаками,     символами,     таблицами,     схемами,     приведенными     в учебной литературе; строить сообщение в устной форме;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находить в материалах учебника ответ на заданный вопрос;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ориентироваться на возможное разнообразие способов решения учебной задачи;</w:t>
      </w:r>
    </w:p>
    <w:p w:rsidR="00D73935" w:rsidRPr="00E15D51" w:rsidRDefault="00D73935" w:rsidP="00E15D51">
      <w:pPr>
        <w:numPr>
          <w:ilvl w:val="0"/>
          <w:numId w:val="21"/>
        </w:numPr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анализировать     изучаемые     объекты     с     выделением     существенных     и несущественных признаков;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анализировать объекты с выделением существенных и несущественных признаков (в коллективной организации деятельности);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осуществлять синтез как составление целого из частей;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проводить сравнение  и классификацию изученных объектов по самостоятельно выделенным основаниям (критериям) при указании количества групп;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устанавливать причинно-следственные связи в изучаемом круге явлений;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проводить аналогии между изучаемым материалом и собственным опытом.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выделять информацию из сообщений разных видов в соответствии с учебной задачей;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осуществлять запись (фиксацию) указанной учителем информации об изучаемом языковом факте;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проводить сравнение  и классификацию изученных объектов по самостоятельно выделенным основаниям (критериям) при указании и без указания количества групп;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обобщать (выводить общее для целого ряда единичных объектов).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  <w:lang w:eastAsia="ru-RU"/>
        </w:rPr>
        <w:t>7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осуществлять поиск нужного иллюстративного и текстового материала в дополнительных изданиях, рекомендуемых учителем;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осуществлять запись (фиксацию) указанной учителем информации;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пользоваться знаками, символами, таблицами, диаграммами, схемами, приведенными в учебной литературе;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строить   сообщения в устной и письменной форме на лингвистическую тему;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находить в содружестве с одноклассниками разные способы решения учебной задачи;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воспринимать смысл познавательных текстов, выделять информацию из сообщений разных видов (в т.ч. текстов) в соответствии с учебной задачей;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анализировать     изучаемые     объекты     с     выделением     существенных     и несущественных признаков;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 xml:space="preserve">осуществлять синтез как составление целого из частей;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осуществлять расширенный поиск информации в соответствии с заданиями учителя с использованием ресурсов библиотек, поисковых систем, </w:t>
      </w:r>
      <w:proofErr w:type="spellStart"/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медиаресурсов</w:t>
      </w:r>
      <w:proofErr w:type="spellEnd"/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записывать, фиксировать информацию     с помощью инструментов ИКТ;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создавать и преобразовывать модели и схемы по заданиям учителя;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находить самостоятельно разные способы решения учебной задачи;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осуществлять сравнение и классификацию изученных объектов по самостоятельно выделенным основаниям (критериям);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строить </w:t>
      </w:r>
      <w:proofErr w:type="gramStart"/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логическое рассуждение</w:t>
      </w:r>
      <w:proofErr w:type="gramEnd"/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 как связь     суждений об объекте (явлении).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  <w:lang w:eastAsia="ru-RU"/>
        </w:rPr>
        <w:t>8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21"/>
        </w:numPr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осуществлять поиск необходимой информации для выполнения учебных заданий с использованием учебной и дополнительной литературы (включая электронные, цифровые) в открытом информационном пространстве, в т.ч. контролируемом пространстве Интернета;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осуществлять запись (фиксацию) указанной учителем информации, в том числе с помощью инструментов ИКТ;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строить сообщения в устной и письменной форме;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ориентироваться на разнообразие способов решения задач;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воспринимать и анализировать сообщения и важнейшие их компоненты – тексты;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анализировать     изучаемые     объекты     с     выделением     существенных     и несущественных признаков;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осуществлять синтез как составление целого из частей;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проводить сравнение,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сериацию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классификацию изученных объектов по заданным критериям;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устанавливать причинно-следственные связи в изучаемом круге явлений;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строить рассуждения в форме связи простых суждений об объекте, его строении, свойствах и связях;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обобщать (самостоятельно выделять ряд или класс объектов);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подводить анализируемые объекты (явления) под понятие на основе распознавания объектов,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устанавливать аналогии.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осуществлять расширенный поиск информации в соответствии с заданиями учителя с использованием ресурсов библиотек и сети Интернет;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записывать, фиксировать информацию     с помощью инструментов ИКТ;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создавать и преобразовывать схемы для решения учебных задач;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осознанно и произвольно строить сообщения в устной и письменной форме;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осуществлять выбор наиболее эффективных способов решения учебных задач в зависимости от конкретных условий;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осуществлять сравнение, </w:t>
      </w:r>
      <w:proofErr w:type="spellStart"/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сериацию</w:t>
      </w:r>
      <w:proofErr w:type="spellEnd"/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 и классификацию изученных объектов по самостоятельно выделенным основаниям (критериям);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строить </w:t>
      </w:r>
      <w:proofErr w:type="gramStart"/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логическое рассуждение</w:t>
      </w:r>
      <w:proofErr w:type="gramEnd"/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, включающее установление причинно-следственных связей;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произвольно и осознанно владеть общими приемами решения учебных задач.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  <w:lang w:eastAsia="ru-RU"/>
        </w:rPr>
        <w:t>9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lastRenderedPageBreak/>
        <w:t>Ученик научится: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проводить сравнение,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сериацию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классификацию изученных объектов по самостоятельно выделенным основаниям (критериям) при указании и без указания количества групп;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устанавливать причинно-следственные связи в изучаемом круге явлений;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понимать структуру построения рассуждения как связь простых суждений об объекте (явлении);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обобщать (самостоятельно выделять ряд или класс объектов);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подводить анализируемые объекты (явления) под понятия разного уровня обобщения     (например:     предложение,     главные     члены     предложения,  второстепенные члены; подлежащее, сказуемое);</w:t>
      </w:r>
      <w:proofErr w:type="gramEnd"/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проводить аналогии между изучаемым материалом и собственным опытом.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использовать знаково-символические средства, в т.ч. схемы (включая концептуальные) для решения учебных задач;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осуществлять расширенный поиск информации в соответствии с заданиями учителя с использованием ресурсов библиотек и сети Интернет;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записывать, фиксировать информацию   с помощью инструментов ИКТ;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создавать и преобразовывать схемы для решения учебных задач;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осознанно и произвольно строить сообщения в устной и письменной форме;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осуществлять выбор наиболее эффективных способов решения учебных задач в зависимости от конкретных условий;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осуществлять сравнение, </w:t>
      </w:r>
      <w:proofErr w:type="spellStart"/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сериацию</w:t>
      </w:r>
      <w:proofErr w:type="spellEnd"/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 и классификацию изученных объектов по самостоятельно выделенным основаниям (критериям);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строить </w:t>
      </w:r>
      <w:proofErr w:type="gramStart"/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логическое рассуждение</w:t>
      </w:r>
      <w:proofErr w:type="gramEnd"/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, включающее установление причинно-следственных связей;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произвольно и осознанно владеть общими приемами решения учебных задач.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Cs/>
          <w:color w:val="000000"/>
          <w:sz w:val="24"/>
          <w:szCs w:val="24"/>
          <w:lang w:eastAsia="ru-RU"/>
        </w:rPr>
        <w:t>Предметные результаты обучения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Раздел «Устное народное творчество»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5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видеть черты русского национального характера в героях русских сказок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видеть черты национального характера своего народа в героях народных сказок;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учитывая жанрово-родовые признаки произведений устного народного творчества, выбирать фольклорные произведения для самостоятельного чтения;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целенаправленно использовать малые фольклорные жанры в своих устных и письменных высказываниях;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определять с помощью пословицы жизненную/вымышленную ситуацию;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выразительно читать сказки, соблюдая соответствующий интонационный рисунок устного рассказывания;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пересказывать сказки, чётко выделяя сюжетные линии, не пропуская значимых композиционных элементов, используя в своей речи характерные для народных сказок художественные приёмы;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выявлять в сказках характерные художественные приёмы и на этой основе определять жанровую разновидность сказки.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</w:t>
      </w: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lastRenderedPageBreak/>
        <w:t>сравнивая сказки,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рассказывать о самостоятельно прочитанной сказке,    обосновывая свой выбор;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сочинять сказку (в том числе и по пословице).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6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видеть черты русского национального характера в героях русских   былин;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учитывая жанрово-родовые признаки произведений устного народного творчества, выбирать фольклорные произведения для самостоятельного чтения;</w:t>
      </w:r>
    </w:p>
    <w:p w:rsidR="00D73935" w:rsidRPr="00E15D51" w:rsidRDefault="00D73935" w:rsidP="00E15D51">
      <w:pPr>
        <w:numPr>
          <w:ilvl w:val="0"/>
          <w:numId w:val="21"/>
        </w:numPr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выразительно читать былины, соблюдая соответствующий интонационный рисунок устного рассказывания;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пересказывать былины, чётко выделяя сюжетные линии, не пропуская значимых композиционных элементов, используя в своей речи характерные для былин художественные приёмы;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</w:t>
      </w: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рассказывать о самостоятельно прочитанной былине, обосновывая свой выбор;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сочинять     былину и/или придумывать сюжетные линии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сравнивая произведения героического эпоса разных народов (былину и сагу, былину и сказание), определять черты национального характера;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выбирать произведения устного народного творчества разных народов для самостоятельного      чтения,      руководствуясь      конкретными      целевыми установками;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устанавливать связи между фольклорными произведениями разных народов на уровне тематики, проблематики, образов (по принципу сходства и различия).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7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осознанно воспринимать и понимать фольклорный текст; различать фольклорные и литературные произведения, обращаться к пословицам, поговоркам, фольклорным образам, традиционным фольклорным приёмам в различных ситуациях речевого общения, сопоставлять фольклорную сказку и её интерпретацию средствами других искусств (иллюстрация, мультипликация, художественный фильм);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выделять нравственную проблематику фольклорных текстов как основу для развития представлений о нравственном идеале своего и русского народов, формирования представлений о русском национальном характере;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видеть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необычное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 обычном, устанавливать неочевидные связи между предметами, явлениями, действиями.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</w:t>
      </w: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сравнивая произведения героического эпоса разных народов, определять черты национального характера;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выбирать произведения устного народного творчества разных народов для самостоятельного      чтения,      руководствуясь      конкретными      целевыми установками;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устанавливать связи между фольклорными произведениями разных народов на уровне тематики, проблематики, образов (по принципу сходства и различия).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8 класс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осознанно воспринимать и понимать фольклорный текст; различать фольклорные и литературные произведения, обращаться к пословицам, поговоркам, фольклорным образам, традиционным фольклорным приёмам в различных ситуациях речевого общения, сопоставлять фольклорную сказку и её интерпретацию средствами других искусств (иллюстрация, мультипликация, художественный фильм);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выделять нравственную проблематику фольклорных текстов как основу для развития представлений о нравственном идеале своего и русского народов, формирования представлений о русском национальном характере;</w:t>
      </w:r>
    </w:p>
    <w:p w:rsidR="00D73935" w:rsidRPr="00E15D51" w:rsidRDefault="00D73935" w:rsidP="00E15D51">
      <w:pPr>
        <w:numPr>
          <w:ilvl w:val="0"/>
          <w:numId w:val="21"/>
        </w:numPr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учитывая жанрово-родовые признаки произведений устного народного творчества, выбирать фольклорные произведения для самостоятельного чтения;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целенаправленно использовать малые фольклорные жанры в своих устных и письменных высказываниях;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определять с помощью пословицы жизненную/вымышленную ситуацию;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выразительно читать произведения устного народного творчества, соблюдая соответствующий интонационный рисунок устного рассказывания;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получит возможность научиться</w:t>
      </w: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: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сравнивая произведения,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</w:t>
      </w:r>
    </w:p>
    <w:p w:rsidR="00D73935" w:rsidRPr="00E15D51" w:rsidRDefault="00D73935" w:rsidP="00E15D51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рассказывать о самостоятельно прочитанном произведении, обосновывая свой выбор;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Разделы «Древнерусская литература. Русская литература XVIII  </w:t>
      </w:r>
      <w:proofErr w:type="gramStart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в</w:t>
      </w:r>
      <w:proofErr w:type="gramEnd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. </w:t>
      </w:r>
      <w:proofErr w:type="gramStart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Русская</w:t>
      </w:r>
      <w:proofErr w:type="gramEnd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литература XIX—XX вв. Литература народов России. Зарубежная литература».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5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осознанно воспринимать художественное произведение в единстве формы и содержания;</w:t>
      </w:r>
    </w:p>
    <w:p w:rsidR="00D73935" w:rsidRPr="00E15D51" w:rsidRDefault="00D73935" w:rsidP="00E15D51">
      <w:pPr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воспринимать художественный текст как произведение искусства, послание автора читателю, современнику и потомку;</w:t>
      </w:r>
    </w:p>
    <w:p w:rsidR="00D73935" w:rsidRPr="00E15D51" w:rsidRDefault="00D73935" w:rsidP="00E15D51">
      <w:pPr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определять для себя актуальную и перспективную цели чтения художественной литературы; выбирать произведения для самостоятельного чтения;</w:t>
      </w:r>
      <w:proofErr w:type="gramEnd"/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  получит возможность научиться:</w:t>
      </w:r>
    </w:p>
    <w:p w:rsidR="00D73935" w:rsidRPr="00E15D51" w:rsidRDefault="00D73935" w:rsidP="00E15D51">
      <w:pPr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</w:r>
    </w:p>
    <w:p w:rsidR="00D73935" w:rsidRPr="00E15D51" w:rsidRDefault="00D73935" w:rsidP="00E15D51">
      <w:pPr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6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</w:t>
      </w:r>
    </w:p>
    <w:p w:rsidR="00D73935" w:rsidRPr="00E15D51" w:rsidRDefault="00D73935" w:rsidP="00E15D51">
      <w:pPr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воспринимать художественный текст как произведение искусства, послание автора читателю, современнику и потомку;</w:t>
      </w:r>
    </w:p>
    <w:p w:rsidR="00D73935" w:rsidRPr="00E15D51" w:rsidRDefault="00D73935" w:rsidP="00E15D51">
      <w:pPr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определять для себя актуальную и перспективную цели чтения художественной литературы; выбирать произведения для самостоятельного чтения;</w:t>
      </w:r>
      <w:proofErr w:type="gramEnd"/>
    </w:p>
    <w:p w:rsidR="00D73935" w:rsidRPr="00E15D51" w:rsidRDefault="00D73935" w:rsidP="00E15D51">
      <w:pPr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анализировать и истолковывать произведения разной жанровой природы, аргументировано формулируя своё отношение к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прочитанному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</w:p>
    <w:p w:rsidR="00D73935" w:rsidRPr="00E15D51" w:rsidRDefault="00D73935" w:rsidP="00E15D51">
      <w:pPr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создавать собственный текст аналитического и интерпретирующего характера в различных форматах;</w:t>
      </w:r>
    </w:p>
    <w:p w:rsidR="00D73935" w:rsidRPr="00E15D51" w:rsidRDefault="00D73935" w:rsidP="00E15D51">
      <w:pPr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сопоставлять произведение словесного искусства и его воплощение в других искусствах;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  получит возможность научиться:</w:t>
      </w:r>
    </w:p>
    <w:p w:rsidR="00D73935" w:rsidRPr="00E15D51" w:rsidRDefault="00D73935" w:rsidP="00E15D51">
      <w:pPr>
        <w:numPr>
          <w:ilvl w:val="0"/>
          <w:numId w:val="18"/>
        </w:numPr>
        <w:spacing w:line="276" w:lineRule="auto"/>
        <w:ind w:left="284" w:hanging="284"/>
        <w:rPr>
          <w:rFonts w:ascii="Times New Roman" w:hAnsi="Times New Roman"/>
          <w:iCs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выбирать путь анализа произведения, адекватный жанрово-родовой природе художественного текста;</w:t>
      </w:r>
    </w:p>
    <w:p w:rsidR="00D73935" w:rsidRPr="00E15D51" w:rsidRDefault="00D73935" w:rsidP="00E15D51">
      <w:pPr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сопоставлять      «чужие»      тексты      интерпретирующего      характера, аргументировано оценивать их;</w:t>
      </w:r>
    </w:p>
    <w:p w:rsidR="00D73935" w:rsidRPr="00E15D51" w:rsidRDefault="00D73935" w:rsidP="00E15D51">
      <w:pPr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оценивать интерпретацию художественного текста, созданную средствами других искусств;</w:t>
      </w:r>
    </w:p>
    <w:p w:rsidR="00D73935" w:rsidRPr="00E15D51" w:rsidRDefault="00D73935" w:rsidP="00E15D51">
      <w:pPr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7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</w:t>
      </w:r>
    </w:p>
    <w:p w:rsidR="00D73935" w:rsidRPr="00E15D51" w:rsidRDefault="00D73935" w:rsidP="00E15D51">
      <w:pPr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воспринимать художественный текст как произведение искусства, послание автора читателю, современнику и потомку;</w:t>
      </w:r>
    </w:p>
    <w:p w:rsidR="00D73935" w:rsidRPr="00E15D51" w:rsidRDefault="00D73935" w:rsidP="00E15D51">
      <w:pPr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определять для себя актуальную и перспективную цели чтения художественной литературы; выбирать произведения для самостоятельного чтения;</w:t>
      </w:r>
      <w:proofErr w:type="gramEnd"/>
    </w:p>
    <w:p w:rsidR="00D73935" w:rsidRPr="00E15D51" w:rsidRDefault="00D73935" w:rsidP="00E15D51">
      <w:pPr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D73935" w:rsidRPr="00E15D51" w:rsidRDefault="00D73935" w:rsidP="00E15D51">
      <w:pPr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определять актуальность произведений для читателей разных поколений и вступать в диалог с другими читателями;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  получит возможность научиться:</w:t>
      </w:r>
    </w:p>
    <w:p w:rsidR="00D73935" w:rsidRPr="00E15D51" w:rsidRDefault="00D73935" w:rsidP="00E15D51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выбирать путь анализа произведения, адекватный жанрово-родовой природе художественного текста;</w:t>
      </w:r>
    </w:p>
    <w:p w:rsidR="00D73935" w:rsidRPr="00E15D51" w:rsidRDefault="00D73935" w:rsidP="00E15D51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дифференцировать элементы поэтики художественного текста, видеть их художественную и смысловую функцию;</w:t>
      </w:r>
    </w:p>
    <w:p w:rsidR="00D73935" w:rsidRPr="00E15D51" w:rsidRDefault="00D73935" w:rsidP="00E15D51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сопоставлять       «чужие»       тексты       интерпретирующего       характера, аргументировано оценивать их;</w:t>
      </w:r>
    </w:p>
    <w:p w:rsidR="00D73935" w:rsidRPr="00E15D51" w:rsidRDefault="00D73935" w:rsidP="00E15D51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оценивать интерпретацию художественного текста, созданную средствами других искусств;</w:t>
      </w:r>
    </w:p>
    <w:p w:rsidR="00D73935" w:rsidRPr="00E15D51" w:rsidRDefault="00D73935" w:rsidP="00E15D51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8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</w:t>
      </w:r>
    </w:p>
    <w:p w:rsidR="00D73935" w:rsidRPr="00E15D51" w:rsidRDefault="00D73935" w:rsidP="00E15D51">
      <w:pPr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воспринимать художественный текст как произведение искусства, послание автора читателю, современнику и потомку;</w:t>
      </w:r>
    </w:p>
    <w:p w:rsidR="00D73935" w:rsidRPr="00E15D51" w:rsidRDefault="00D73935" w:rsidP="00E15D51">
      <w:pPr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определять для себя актуальную и перспективную цели чтения художественной литературы; выбирать произведения для самостоятельного чтения;</w:t>
      </w:r>
      <w:proofErr w:type="gramEnd"/>
    </w:p>
    <w:p w:rsidR="00D73935" w:rsidRPr="00E15D51" w:rsidRDefault="00D73935" w:rsidP="00E15D51">
      <w:pPr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D73935" w:rsidRPr="00E15D51" w:rsidRDefault="00D73935" w:rsidP="00E15D51">
      <w:pPr>
        <w:numPr>
          <w:ilvl w:val="0"/>
          <w:numId w:val="15"/>
        </w:numPr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определять актуальность произведений для читателей разных поколений и вступать в диалог с другими читателями;</w:t>
      </w:r>
    </w:p>
    <w:p w:rsidR="00D73935" w:rsidRPr="00E15D51" w:rsidRDefault="00D73935" w:rsidP="00E15D51">
      <w:pPr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анализировать и истолковывать произведения разной жанровой природы, аргументировано формулируя своё отношение к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прочитанному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</w:p>
    <w:p w:rsidR="00D73935" w:rsidRPr="00E15D51" w:rsidRDefault="00D73935" w:rsidP="00E15D51">
      <w:pPr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создавать собственный текст аналитического и интерпретирующего характера в различных форматах;</w:t>
      </w:r>
    </w:p>
    <w:p w:rsidR="00D73935" w:rsidRPr="00E15D51" w:rsidRDefault="00D73935" w:rsidP="00E15D51">
      <w:pPr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сопоставлять произведение словесного искусства и его воплощение в других искусствах;</w:t>
      </w:r>
    </w:p>
    <w:p w:rsidR="00D73935" w:rsidRPr="00E15D51" w:rsidRDefault="00D73935" w:rsidP="00E15D51">
      <w:pPr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работать с разными источниками информации и владеть основными способами её обработки и презентации.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  получит возможность научиться:</w:t>
      </w:r>
    </w:p>
    <w:p w:rsidR="00D73935" w:rsidRPr="00E15D51" w:rsidRDefault="00D73935" w:rsidP="00E15D51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выбирать путь анализа произведения, адекватный жанрово-родовой природе художественного текста;</w:t>
      </w:r>
    </w:p>
    <w:p w:rsidR="00D73935" w:rsidRPr="00E15D51" w:rsidRDefault="00D73935" w:rsidP="00E15D51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дифференцировать элементы поэтики художественного текста, видеть их художественную и смысловую функцию;</w:t>
      </w:r>
    </w:p>
    <w:p w:rsidR="00D73935" w:rsidRPr="00E15D51" w:rsidRDefault="00D73935" w:rsidP="00E15D51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сопоставлять       «чужие»       тексты       интерпретирующего       характера, аргументировано оценивать их;</w:t>
      </w:r>
    </w:p>
    <w:p w:rsidR="00D73935" w:rsidRPr="00E15D51" w:rsidRDefault="00D73935" w:rsidP="00E15D51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оценивать интерпретацию художественного текста, созданную средствами других искусств;</w:t>
      </w:r>
    </w:p>
    <w:p w:rsidR="00D73935" w:rsidRPr="00E15D51" w:rsidRDefault="00D73935" w:rsidP="00E15D51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создавать собственную интерпретацию изученного текста средствами других искусств;</w:t>
      </w:r>
    </w:p>
    <w:p w:rsidR="00D73935" w:rsidRPr="00E15D51" w:rsidRDefault="00D73935" w:rsidP="00E15D51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</w:r>
    </w:p>
    <w:p w:rsidR="00D73935" w:rsidRPr="00E15D51" w:rsidRDefault="00D73935" w:rsidP="00E15D51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9 класс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Ученик научится:</w:t>
      </w:r>
    </w:p>
    <w:p w:rsidR="00D73935" w:rsidRPr="00E15D51" w:rsidRDefault="00D73935" w:rsidP="00E15D5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</w:t>
      </w:r>
    </w:p>
    <w:p w:rsidR="00D73935" w:rsidRPr="00E15D51" w:rsidRDefault="00D73935" w:rsidP="00E15D5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воспринимать художественный текст как произведение искусства, послание автора читателю, современнику и потомку;</w:t>
      </w:r>
    </w:p>
    <w:p w:rsidR="00D73935" w:rsidRPr="00E15D51" w:rsidRDefault="00D73935" w:rsidP="00E15D5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определять для себя актуальную и перспективную цели чтения художественной литературы; выбирать произведения для самостоятельного чтения;</w:t>
      </w:r>
      <w:proofErr w:type="gramEnd"/>
    </w:p>
    <w:p w:rsidR="00D73935" w:rsidRPr="00E15D51" w:rsidRDefault="00D73935" w:rsidP="00E15D5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D73935" w:rsidRPr="00E15D51" w:rsidRDefault="00D73935" w:rsidP="00E15D5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определять актуальность произведений для читателей разных поколений и вступать в диалог с другими читателями;</w:t>
      </w:r>
    </w:p>
    <w:p w:rsidR="00D73935" w:rsidRPr="00E15D51" w:rsidRDefault="00D73935" w:rsidP="00E15D5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анализировать и истолковывать произведения разной жанровой природы, аргументировано формулируя своё отношение к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прочитанному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</w:p>
    <w:p w:rsidR="00D73935" w:rsidRPr="00E15D51" w:rsidRDefault="00D73935" w:rsidP="00E15D5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создавать собственный текст аналитического и интерпретирующего характера в различных форматах;</w:t>
      </w:r>
    </w:p>
    <w:p w:rsidR="00D73935" w:rsidRPr="00E15D51" w:rsidRDefault="00D73935" w:rsidP="00E15D5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сопоставлять произведение словесного искусства и его воплощение в других искусствах;</w:t>
      </w:r>
    </w:p>
    <w:p w:rsidR="00D73935" w:rsidRPr="00E15D51" w:rsidRDefault="00D73935" w:rsidP="00E15D5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работать с разными источниками информации и владеть основными способами её обработки и презентации.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u w:val="single"/>
          <w:lang w:eastAsia="ru-RU"/>
        </w:rPr>
        <w:t>Ученик   получит возможность научиться:</w:t>
      </w:r>
    </w:p>
    <w:p w:rsidR="00D73935" w:rsidRPr="00E15D51" w:rsidRDefault="00D73935" w:rsidP="00E15D51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выбирать путь анализа произведения, адекватный жанрово-родовой природе художественного текста;</w:t>
      </w:r>
    </w:p>
    <w:p w:rsidR="00D73935" w:rsidRPr="00E15D51" w:rsidRDefault="00D73935" w:rsidP="00E15D51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lastRenderedPageBreak/>
        <w:t>дифференцировать элементы поэтики художественного текста, видеть их художественную и смысловую функцию;</w:t>
      </w:r>
    </w:p>
    <w:p w:rsidR="00D73935" w:rsidRPr="00E15D51" w:rsidRDefault="00D73935" w:rsidP="00E15D51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сопоставлять       «чужие»       тексты       интерпретирующего       характера, аргументировано оценивать их;</w:t>
      </w:r>
    </w:p>
    <w:p w:rsidR="00D73935" w:rsidRPr="00E15D51" w:rsidRDefault="00D73935" w:rsidP="00E15D51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оценивать интерпретацию художественного текста, созданную средствами других искусств;</w:t>
      </w:r>
    </w:p>
    <w:p w:rsidR="00D73935" w:rsidRPr="00E15D51" w:rsidRDefault="00D73935" w:rsidP="00E15D51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создавать собственную интерпретацию изученного текста средствами других искусств;</w:t>
      </w:r>
    </w:p>
    <w:p w:rsidR="00D73935" w:rsidRPr="00E15D51" w:rsidRDefault="00D73935" w:rsidP="00E15D51"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</w:r>
    </w:p>
    <w:p w:rsidR="00D73935" w:rsidRPr="00E15D51" w:rsidRDefault="00D73935" w:rsidP="00E15D51">
      <w:pPr>
        <w:numPr>
          <w:ilvl w:val="0"/>
          <w:numId w:val="12"/>
        </w:numPr>
        <w:spacing w:line="276" w:lineRule="auto"/>
        <w:ind w:left="284" w:hanging="284"/>
        <w:rPr>
          <w:rFonts w:ascii="Times New Roman" w:hAnsi="Times New Roman"/>
          <w:iCs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D73935" w:rsidRPr="00E15D51" w:rsidRDefault="00D73935" w:rsidP="00E15D51">
      <w:pPr>
        <w:spacing w:line="276" w:lineRule="auto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  <w:u w:val="single"/>
        </w:rPr>
        <w:t>2. Содержание учебного предмета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</w:rPr>
        <w:t>5 класс.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Введение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 xml:space="preserve">Писатели о роли книги в жизни человека и общества. Книга как духовное завещание одного поколения другому.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Структурные элементы книги (обложка, титул, форзац, сноски, оглавление); создатели книги (автор, художник, редактор, корректор, наборщик и др.).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</w:rPr>
        <w:t xml:space="preserve"> Учебник литературы и работа с ним.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УСТНОЕ НАРОДНОЕ ТВОРЧЕСТВО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 xml:space="preserve">Фольклор   —  коллективное  устное народное творчество. Преображение действительности в духе народных идеалов. Вариативная природа фольклора. Исполнители фольклорных произведений.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Коллективное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</w:rPr>
        <w:t xml:space="preserve">  и индивидуальное в фольклоре.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 xml:space="preserve">Малые жанры фольклора. Детский фольклор (колыбельные песни, 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</w:rPr>
        <w:t>пестушки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приговорки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</w:rPr>
        <w:t>, скороговорки, загадки —  повторение).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литературы. Фольклор. Устное народное творчество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</w:rPr>
        <w:t>РУССКИЕ НАРОДНЫЕ СКАЗКИ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Сказки как вид народной прозы. Сказки о животных, волшебные, бытовые (анекдотические, новеллистические). Нравственное и эстетическое содержание сказок. Сказители. Собиратели сказок.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«Царевна-лягушка». </w:t>
      </w:r>
      <w:r w:rsidRPr="00E15D51">
        <w:rPr>
          <w:rFonts w:ascii="Times New Roman" w:hAnsi="Times New Roman"/>
          <w:color w:val="000000"/>
          <w:sz w:val="24"/>
          <w:szCs w:val="24"/>
        </w:rPr>
        <w:t>Народная мораль в характере и поступках героев. Образ невесты-волшебницы. «Величественная простота, презрение к позе, мягкая гордость собою, недюжинный ум и глубокое, полное неиссякаемой любви сердце, спокойная готовность жертвовать собою ради торжества своей мечты — вот духовные данные Василисы Премудрой...» (М.Горький). Иван-царевич — победитель житейских невзгод. Животные-помощники. Особая роль чудесных противников Бабы-яги, Кощея Бессмертного. Светлый и тёмный мир волшебной сказки. Народная мораль в сказке: добро торжествует, зло наказывается. Поэтика волшебной сказки. Связь сказочных формул с древними мифами. Изобразительный характер формул волшебной сказки. Фантастика в волшебной сказке.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«</w:t>
      </w:r>
      <w:proofErr w:type="spellStart"/>
      <w:proofErr w:type="gram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Иван-крестьянский</w:t>
      </w:r>
      <w:proofErr w:type="spellEnd"/>
      <w:proofErr w:type="gram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сын и 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чудо-юдо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». </w:t>
      </w:r>
      <w:r w:rsidRPr="00E15D51">
        <w:rPr>
          <w:rFonts w:ascii="Times New Roman" w:hAnsi="Times New Roman"/>
          <w:color w:val="000000"/>
          <w:sz w:val="24"/>
          <w:szCs w:val="24"/>
        </w:rPr>
        <w:t>Волшебная богатырская сказка героического содержания. Тема мирного труда и защиты родной земли. Иван — крестьянский сын как выразитель основной мысли сказки. Нравственное превосходство главного героя. Герои сказки в оценке автора-народа. Особенности сюжета.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«Журавль и цапля», «Солдатская шинель» </w:t>
      </w:r>
      <w:r w:rsidRPr="00E15D51">
        <w:rPr>
          <w:rFonts w:ascii="Times New Roman" w:hAnsi="Times New Roman"/>
          <w:color w:val="000000"/>
          <w:sz w:val="24"/>
          <w:szCs w:val="24"/>
        </w:rPr>
        <w:t>— народные представления о справедливости, добре и зле в сказках о животных и бытовых сказках.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литературы. Сказка как повествовательный жанр фольклора. Виды сказок (закрепление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lastRenderedPageBreak/>
        <w:t>Постоянные эпитеты. Гипербола (начальное представление). Сказочные формулы. Вариативность народных сказок (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первоначальное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</w:rPr>
        <w:t xml:space="preserve">  представления). Сравнение.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ИЗ ДРЕВНЕРУССКОЙ ЛИТЕРАТУРЫ 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Начало письменности у восточных славян и возникновение древнерусской литературы. Культурные и литературные связи Руси с Византией. Древнехристианская книжность на Руси (обзор).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«Повесть временных лет»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как литературный памятник.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«Подвиг отрока-киевлянина и хитрость воеводы 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Претича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». </w:t>
      </w:r>
      <w:r w:rsidRPr="00E15D51">
        <w:rPr>
          <w:rFonts w:ascii="Times New Roman" w:hAnsi="Times New Roman"/>
          <w:color w:val="000000"/>
          <w:sz w:val="24"/>
          <w:szCs w:val="24"/>
        </w:rPr>
        <w:t>Отзвуки фольклора в летописи. Герои старинных «Повестей...» и их подвиги во имя мира на родной земле.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  литературы.  Летопись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ИЗ ЛИТЕРАТУРЫ XVIII ВЕКА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Михаил Васильевич Ломоносов.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жизни писателя (детство и годы учения, начало литературной деятельности). Ломоносов — учёный, поэт, художник, гражданин.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«Случились вместе два астронома в пиру...» </w:t>
      </w:r>
      <w:r w:rsidRPr="00E15D51">
        <w:rPr>
          <w:rFonts w:ascii="Times New Roman" w:hAnsi="Times New Roman"/>
          <w:color w:val="000000"/>
          <w:sz w:val="24"/>
          <w:szCs w:val="24"/>
        </w:rPr>
        <w:t>— научные истины в поэтической форме. Юмор стихотворения.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литературы. Роды литературы: эпос, лирика, драма. Жанры литературы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ИЗ РУССКОЙ ЛИТЕРАТУРЫ XIX ВЕКА 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 xml:space="preserve">Жанр басни.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Истоки басенного жанра (Эзоп, Лафонтен, русские баснописцы XVIII века: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А. П. Сумароков, И. И. Дмитриев) (обзор).</w:t>
      </w:r>
      <w:proofErr w:type="gramEnd"/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Иван Андреевич Крылов.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баснописце (детство, начало литературной деятельности).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«Ворона и Лисица», «Волк и Ягнёнок», «Свинья под Дубом» </w:t>
      </w:r>
      <w:r w:rsidRPr="00E15D51">
        <w:rPr>
          <w:rFonts w:ascii="Times New Roman" w:hAnsi="Times New Roman"/>
          <w:color w:val="000000"/>
          <w:sz w:val="24"/>
          <w:szCs w:val="24"/>
        </w:rPr>
        <w:t>(на выбор). Осмеяние пороков — грубой силы, жадности, неблагодарности, хитрости и т</w:t>
      </w:r>
      <w:r w:rsidRPr="00E15D51">
        <w:rPr>
          <w:rFonts w:ascii="Times New Roman" w:hAnsi="Times New Roman"/>
          <w:b/>
          <w:color w:val="000000"/>
          <w:sz w:val="24"/>
          <w:szCs w:val="24"/>
        </w:rPr>
        <w:t xml:space="preserve">. </w:t>
      </w:r>
      <w:r w:rsidRPr="00E15D51">
        <w:rPr>
          <w:rFonts w:ascii="Times New Roman" w:hAnsi="Times New Roman"/>
          <w:bCs/>
          <w:iCs/>
          <w:color w:val="000000"/>
          <w:sz w:val="24"/>
          <w:szCs w:val="24"/>
        </w:rPr>
        <w:t>д.,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«Волк на псарне» </w:t>
      </w:r>
      <w:r w:rsidRPr="00E15D51">
        <w:rPr>
          <w:rFonts w:ascii="Times New Roman" w:hAnsi="Times New Roman"/>
          <w:color w:val="000000"/>
          <w:sz w:val="24"/>
          <w:szCs w:val="24"/>
        </w:rPr>
        <w:t>— отражение исторических событий в басне; патриотическая позиция автора.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Аллегория как форма иносказания и средство раскрытия определённых свойств человека. Поучительный характер басен. Своеобразие языка басен И. А. Крылова.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литературы. Басня (развитие представлений), аллегория (начальные представления). Понятие об эзоповом языке.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Василий Андреевич Жуковский.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поэте (детство и начало творчества, Жуковский-сказочник).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«Спящая царевна». </w:t>
      </w:r>
      <w:r w:rsidRPr="00E15D51">
        <w:rPr>
          <w:rFonts w:ascii="Times New Roman" w:hAnsi="Times New Roman"/>
          <w:color w:val="000000"/>
          <w:sz w:val="24"/>
          <w:szCs w:val="24"/>
        </w:rPr>
        <w:t>Сходные и различные черты сказки Жуковского и народной сказки. Особенности сюжета. Различие героев литературной и фольклорной сказки.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«Кубок»   </w:t>
      </w:r>
      <w:r w:rsidRPr="00E15D51">
        <w:rPr>
          <w:rFonts w:ascii="Times New Roman" w:hAnsi="Times New Roman"/>
          <w:color w:val="000000"/>
          <w:sz w:val="24"/>
          <w:szCs w:val="24"/>
        </w:rPr>
        <w:t>Благородство и жестокость. Герои баллады.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  литературы.  Баллада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Александр Сергеевич Пушкин.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жизни поэта (детство, годы учения).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 xml:space="preserve">Стихотворение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«Няне» </w:t>
      </w:r>
      <w:r w:rsidRPr="00E15D51">
        <w:rPr>
          <w:rFonts w:ascii="Times New Roman" w:hAnsi="Times New Roman"/>
          <w:color w:val="000000"/>
          <w:sz w:val="24"/>
          <w:szCs w:val="24"/>
        </w:rPr>
        <w:t>— поэтизация образа няни; мотивы одиночества и грусти, скрашиваемые любовью няни, её сказками и песнями.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«У лукоморья дуб зелёный...». </w:t>
      </w:r>
      <w:r w:rsidRPr="00E15D51">
        <w:rPr>
          <w:rFonts w:ascii="Times New Roman" w:hAnsi="Times New Roman"/>
          <w:color w:val="000000"/>
          <w:sz w:val="24"/>
          <w:szCs w:val="24"/>
        </w:rPr>
        <w:t>Пролог к поэме «Руслан и Людмила» — собирательная картина сюжетов, образов и событий народных сказок, мотивы и сюжеты пушкинского изведения.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«Сказка о мёртвой царевне и о семи богатырях»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— её истоки (сопоставление с русскими народными сказками, сказкой Жуковского «Спящая царевна», со сказками братьев Гримм; «бродячие сюжеты»). Противостояние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добрых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</w:rPr>
        <w:t xml:space="preserve"> и злых в сказке. Царица и царевна, мачеха и падчерица. Помощники царевны.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</w:rPr>
        <w:t>Елисей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</w:rPr>
        <w:t xml:space="preserve"> и богатыри.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</w:rPr>
        <w:t>Соколко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</w:rPr>
        <w:t>. Сходство и различие литературной пушкинской сказки и сказки народной. Народная мораль, нравственность — красота внешняя и внутренняя, победа добра над злом, гармоничность положительных героев. Поэтичность, музыкальность пушкинской сказки.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lastRenderedPageBreak/>
        <w:t>Теория литературы. Лирическое послание (начальные представления). Пролог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>Русская литературная сказка XIX века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Антоний Погорельский.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«Чёрная курица, или Подземные жители».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Сказочно-условное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</w:rPr>
        <w:t>,     фантастическое     и     достоверно-реальное     в     литературной     сказке.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Нравоучительное содержание и причудливый сюжет произведения.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Пётр Павлович Ершов.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«Конёк-Горбунок». </w:t>
      </w:r>
      <w:r w:rsidRPr="00E15D51">
        <w:rPr>
          <w:rFonts w:ascii="Times New Roman" w:hAnsi="Times New Roman"/>
          <w:color w:val="000000"/>
          <w:sz w:val="24"/>
          <w:szCs w:val="24"/>
        </w:rPr>
        <w:t>(Для внеклассного чтения.) Соединение сказочно-фантастических ситуаций, художественного вымысла с реалистической правдивостью, с верным изображением картин народного быта, народный юмор, красочность и яркость языка.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Всеволод Михайлович Гаршин.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«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val="en-US"/>
        </w:rPr>
        <w:t>AttaleaPrinceps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» . </w:t>
      </w:r>
      <w:r w:rsidRPr="00E15D51">
        <w:rPr>
          <w:rFonts w:ascii="Times New Roman" w:hAnsi="Times New Roman"/>
          <w:color w:val="000000"/>
          <w:sz w:val="24"/>
          <w:szCs w:val="24"/>
        </w:rPr>
        <w:t>Героическое и обыденное в сказке. Трагический финал и жизнеутверждающий пафос произведения,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литературы. Литературная сказка (начальные представления). Стихотворная и прозаическая речь. Ритм, рифма, способы рифмовки. «Бродячие сюжеты» сказок разных народов.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Михаил Юрьевич Лермонтов.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поэте (детство и начало литературной деятельности, интерес к истории России).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«Бородино» — </w:t>
      </w:r>
      <w:r w:rsidRPr="00E15D51">
        <w:rPr>
          <w:rFonts w:ascii="Times New Roman" w:hAnsi="Times New Roman"/>
          <w:color w:val="000000"/>
          <w:sz w:val="24"/>
          <w:szCs w:val="24"/>
        </w:rPr>
        <w:t>отклик на 25-летнюю годовщину Бородинского сражения (1837).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Историческая основа стихотворения, произведение исторического события устами рядового участника сражения. Мастерство Лермонтова в создании батальных сцен. Сочетание разговорных интонаций с высоким патриотическим пафосом стихотворения.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 xml:space="preserve">Теория       литературы.     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Сравнение,     гипербола,      эпитет      (развитие</w:t>
      </w:r>
      <w:proofErr w:type="gramEnd"/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представлений), метафора, звукопись, аллитерация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Николай Васильевич Гоголь.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писателе (детство, годы учения, начало литературной деятельности).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«Заколдованное место» </w:t>
      </w:r>
      <w:r w:rsidRPr="00E15D51">
        <w:rPr>
          <w:rFonts w:ascii="Times New Roman" w:hAnsi="Times New Roman"/>
          <w:color w:val="000000"/>
          <w:sz w:val="24"/>
          <w:szCs w:val="24"/>
        </w:rPr>
        <w:t>— повесть из книги «Вечера на хуторе близ Диканьки». Поэтизация народной жизни, народных преданий, сочетание светлого и мрачного, комического и лирического, реального и фантастического.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«Ночь перед Рождеством». </w:t>
      </w:r>
      <w:r w:rsidRPr="00E15D51">
        <w:rPr>
          <w:rFonts w:ascii="Times New Roman" w:hAnsi="Times New Roman"/>
          <w:color w:val="000000"/>
          <w:sz w:val="24"/>
          <w:szCs w:val="24"/>
        </w:rPr>
        <w:t>(Для внеклассного чтения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 xml:space="preserve">:) 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</w:rPr>
        <w:t>Поэтические картины народной жизни (праздники, обряды, гулянья). Герои повести. Фольклорные мотивы в создании образов героев. Изображение конфликта тёмных и светлых сил.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литературы. Фантастика (развитие представлений). Юмор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Николай Алексеевич Некрасов.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поэте (детство и начало литературной деятельности).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 xml:space="preserve">Стихотворение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«Крестьянские дети». </w:t>
      </w:r>
      <w:r w:rsidRPr="00E15D51">
        <w:rPr>
          <w:rFonts w:ascii="Times New Roman" w:hAnsi="Times New Roman"/>
          <w:color w:val="000000"/>
          <w:sz w:val="24"/>
          <w:szCs w:val="24"/>
        </w:rPr>
        <w:t>Картины вольной жизни крестьянских детей, их забавы, приобщение к труду взрослых. Мир детства — короткая пора в жизни крестьянина. Речевая характеристика персонажей.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«Есть женщины в русских селеньях...»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(отрывок из поэмы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«Мороз, Красный нос»). </w:t>
      </w:r>
      <w:r w:rsidRPr="00E15D51">
        <w:rPr>
          <w:rFonts w:ascii="Times New Roman" w:hAnsi="Times New Roman"/>
          <w:color w:val="000000"/>
          <w:sz w:val="24"/>
          <w:szCs w:val="24"/>
        </w:rPr>
        <w:t>Поэтический образ русской женщины.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«На Волге». </w:t>
      </w:r>
      <w:r w:rsidRPr="00E15D51">
        <w:rPr>
          <w:rFonts w:ascii="Times New Roman" w:hAnsi="Times New Roman"/>
          <w:color w:val="000000"/>
          <w:sz w:val="24"/>
          <w:szCs w:val="24"/>
        </w:rPr>
        <w:t>Картины природы. Раздумья поэта о судьбе народа. Вера в потенциальные силы народа, лучшую его судьбу. (Для внеклассного чтения.)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  литературы.  Эпитет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Иван Сергеевич Тургенев.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писателе (детство и начало литературной деятельности).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«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Муму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». </w:t>
      </w:r>
      <w:r w:rsidRPr="00E15D51">
        <w:rPr>
          <w:rFonts w:ascii="Times New Roman" w:hAnsi="Times New Roman"/>
          <w:color w:val="000000"/>
          <w:sz w:val="24"/>
          <w:szCs w:val="24"/>
        </w:rPr>
        <w:t>Реальная основа повести. Повествование о жизни в эпоху крепостного права. Духовные и нравственные качества Герасима: сила, достоинство, сострадание к окружающим, великодушие, трудолюбие. Немота главного героя — символ немого протеста крепостного человека.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     литературы.     Портрет,        пейзаж        (развитие       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Литературный герой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 xml:space="preserve">Афанасий Афанасьевич Фет.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Краткий рассказ о поэте. Стихотворение   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«Весенний   дождь»    </w:t>
      </w:r>
      <w:r w:rsidRPr="00E15D51">
        <w:rPr>
          <w:rFonts w:ascii="Times New Roman" w:hAnsi="Times New Roman"/>
          <w:color w:val="000000"/>
          <w:sz w:val="24"/>
          <w:szCs w:val="24"/>
        </w:rPr>
        <w:t>—    радостная,    яркая,    полная    движения    картина весенней природы. Краски, звуки, запахи как воплощение красоты жизни.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Лев Николаевич Толстой.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писателе (детство, начало литературной деятельности).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«Кавказский пленник».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Бессмысленность и жестокость национальной вражды. Жилин и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</w:rPr>
        <w:t>Костылин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</w:rPr>
        <w:t xml:space="preserve"> — два разных характера, две разные судьбы, Жилин и Дина. Душевная близость людей из враждующих лагерей. Утверждение гуманистических идеалов.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литературы. Сравнение (развитие понятия), сюжет (начальное представление).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Антон Павлович Чехов.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писателе (детство и начало литературной деятельности).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«Хирургия» </w:t>
      </w:r>
      <w:r w:rsidRPr="00E15D51">
        <w:rPr>
          <w:rFonts w:ascii="Times New Roman" w:hAnsi="Times New Roman"/>
          <w:color w:val="000000"/>
          <w:sz w:val="24"/>
          <w:szCs w:val="24"/>
        </w:rPr>
        <w:t>— осмеяние глупости и невежества героев рассказа. Юмор ситуации. Речь персонажей как средство их Характеристики.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 xml:space="preserve">Теория      литературы.      Юмор     (развитие     представлений),    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речевая</w:t>
      </w:r>
      <w:proofErr w:type="gramEnd"/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характеристика персонажей (начальные представления). Речь героев как средство создания комической ситуации.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Поэты XIX века о Родине и родной природе </w:t>
      </w:r>
      <w:r w:rsidRPr="00E15D51">
        <w:rPr>
          <w:rFonts w:ascii="Times New Roman" w:hAnsi="Times New Roman"/>
          <w:i/>
          <w:iCs/>
          <w:color w:val="000000"/>
          <w:sz w:val="24"/>
          <w:szCs w:val="24"/>
        </w:rPr>
        <w:t>(обзор)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Ф. И. Тютчев.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«Зима недаром злится...», «Как верея охот летних бурь...», «Есть в осени первоначальной...»,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... Н. Плещеев.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«Весна»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(отрывок);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И. С. Никитин.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«Утро», «Зимняя ночь в деревне»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(отрывок);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А. Н. Майков.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«Ласточки»;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И. З. Суриков.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«Зима»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(отрывок);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А. В. Кольцов.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«В степи». </w:t>
      </w:r>
      <w:r w:rsidRPr="00E15D51">
        <w:rPr>
          <w:rFonts w:ascii="Times New Roman" w:hAnsi="Times New Roman"/>
          <w:color w:val="000000"/>
          <w:sz w:val="24"/>
          <w:szCs w:val="24"/>
        </w:rPr>
        <w:t>Выразительное чтение наизусть стихотворений (по выбору учителя и учащихся).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    литературы.        Стихотворный       ритм       как       средство       передачи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эмоционального состояния, настроения.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>ИЗ ЛИТЕРАТУРЫ XX ВЕКА – 30 ч.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Иван Алексеевич Бунин.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писателе (детство и начало литературной деятельности).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«Косцы».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Восприятие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прекрасного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Эстетическое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</w:rPr>
        <w:t xml:space="preserve"> и этическое в рассказе. Кровное родство героев с бескрайними просторами Русской земли, душевным складом песен и сказок, связанных между собой видимыми и тайными силами. Рассказ «Косцы» как поэтическое воспоминание о Родине. Рассказ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«Подснежник». </w:t>
      </w:r>
      <w:r w:rsidRPr="00E15D51">
        <w:rPr>
          <w:rFonts w:ascii="Times New Roman" w:hAnsi="Times New Roman"/>
          <w:color w:val="000000"/>
          <w:sz w:val="24"/>
          <w:szCs w:val="24"/>
        </w:rPr>
        <w:t>(Для внеклассного чтения.) Тема исторического прошлого России. Праздники и будни в жизни главного героя.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Владимир </w:t>
      </w:r>
      <w:proofErr w:type="spellStart"/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>Галактионович</w:t>
      </w:r>
      <w:proofErr w:type="spellEnd"/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 Короленко.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писателе (детство и начало литературной деятельности).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«В дурном обществе».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Жизнь детей из богатой и бедной семей. Их общение. Доброта и сострадание героев повести. Образ серого, сонного города. Равнодушие окружающих людей к беднякам. Вася, Валек, Маруся,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</w:rPr>
        <w:t>Тыбурций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</w:rPr>
        <w:t>. Отец и сын. Размышления героев. «Дурное общество» и «дурные дела». Взаимопонимание — основа отношений в семье.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литературы. Портрет (развитие представлений). Композиция литературного произведения (начальные понятия).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Сергей Александрович Есенин.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поэте (детство, юность, начало творческого пути).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 xml:space="preserve">Стихотворения,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«Я покинул родимый дом...»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E15D51">
        <w:rPr>
          <w:rFonts w:ascii="Times New Roman" w:hAnsi="Times New Roman"/>
          <w:i/>
          <w:iCs/>
          <w:color w:val="000000"/>
          <w:sz w:val="24"/>
          <w:szCs w:val="24"/>
        </w:rPr>
        <w:t>«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Низкий дом с голубыми ставнями...»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— поэтизация картин малой родины как исток художественного образа России. </w:t>
      </w:r>
      <w:proofErr w:type="spellStart"/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Особен-ности</w:t>
      </w:r>
      <w:proofErr w:type="spellEnd"/>
      <w:proofErr w:type="gramEnd"/>
      <w:r w:rsidRPr="00E15D51">
        <w:rPr>
          <w:rFonts w:ascii="Times New Roman" w:hAnsi="Times New Roman"/>
          <w:color w:val="000000"/>
          <w:sz w:val="24"/>
          <w:szCs w:val="24"/>
        </w:rPr>
        <w:t xml:space="preserve"> поэтического языка С. А. Есенина.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Русская литературная сказка XX века </w:t>
      </w:r>
      <w:r w:rsidRPr="00E15D51">
        <w:rPr>
          <w:rFonts w:ascii="Times New Roman" w:hAnsi="Times New Roman"/>
          <w:i/>
          <w:iCs/>
          <w:color w:val="000000"/>
          <w:sz w:val="24"/>
          <w:szCs w:val="24"/>
        </w:rPr>
        <w:t>(обзор)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 xml:space="preserve">Павел Петрович Бажов.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писателе (детство и начало литературной деятельности).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«Медной горы Хозяйка». </w:t>
      </w:r>
      <w:r w:rsidRPr="00E15D51">
        <w:rPr>
          <w:rFonts w:ascii="Times New Roman" w:hAnsi="Times New Roman"/>
          <w:color w:val="000000"/>
          <w:sz w:val="24"/>
          <w:szCs w:val="24"/>
        </w:rPr>
        <w:t>Реальность и фантастика в сказе. Честность, добросовестность, трудолюбие и талант главного героя. Стремление к совершенному мастерству. Тайны мастерства. Своеобразие языка, интонации сказа.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литературы. Сказ как жанр литературы (начальные представления). Сказ и сказка (общее и различное).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Константин Георгиевич Паустовский.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«Тёплый хлеб», «Заячьи лапы». </w:t>
      </w:r>
      <w:r w:rsidRPr="00E15D51">
        <w:rPr>
          <w:rFonts w:ascii="Times New Roman" w:hAnsi="Times New Roman"/>
          <w:color w:val="000000"/>
          <w:sz w:val="24"/>
          <w:szCs w:val="24"/>
        </w:rPr>
        <w:t>Доброта и сострадание, реальное и фантастическое в сказках Паустовского.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Самуил Яковлевич Маршак.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писателе. Сказки С. Я. Маршака.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«Двенадцать месяцев» </w:t>
      </w:r>
      <w:r w:rsidRPr="00E15D51">
        <w:rPr>
          <w:rFonts w:ascii="Times New Roman" w:hAnsi="Times New Roman"/>
          <w:color w:val="000000"/>
          <w:sz w:val="24"/>
          <w:szCs w:val="24"/>
        </w:rPr>
        <w:t>— пьеса-сказка. Положительные и отрицательные герои. Победа добра над злом — традиция русских народных сказок. Художественные особенности пьесы-сказки.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литературы. Развитие жанра литературной сказки в XX веке. Драма как род литературы (начальные представления). Пьеса-сказка.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Андрей Платонович Платонов.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писателе (детство, начало литературной деятельности).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«Никита». </w:t>
      </w:r>
      <w:r w:rsidRPr="00E15D51">
        <w:rPr>
          <w:rFonts w:ascii="Times New Roman" w:hAnsi="Times New Roman"/>
          <w:color w:val="000000"/>
          <w:sz w:val="24"/>
          <w:szCs w:val="24"/>
        </w:rPr>
        <w:t>Быль и фантастика. Главный герой рассказа, единство героя с природой, одухотворение природы в его воображении — жизнь как борьба добра и зла, смена     радости      и     грусти,     страдания     и     счастья.     Оптимистическое     восприятие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окружающего мира.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литературы. Фантастика в литературном произведении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Виктор Петрович Астафьев.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писателе (детство, начало литературной деятельности).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«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Васюткино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озеро».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Бесстрашие, терпение, любовь к природе и её понимание, находчивость в экстремальных обстоятельствах. Поведение героя в лесу. Основные черты характера героя. «Открытие»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</w:rPr>
        <w:t>Васюткой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</w:rPr>
        <w:t xml:space="preserve"> нового озера. Становление характера юного героя через испытания, преодоление сложных жизненных ситуаций.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литературы. Автобиографичность литературного произведения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>«Ради жизни на Земле...»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Стихотворные произведения о войне. Патриотические подвиги в годы Великой Отечественной войны.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К. М. Симонов.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«Майор привёз мальчишку на лафете»</w:t>
      </w:r>
      <w:proofErr w:type="gram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,</w:t>
      </w:r>
      <w:proofErr w:type="gram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А. Т. Твардовский.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«Рассказ танкиста».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Война и дети — обострённо трагическая и героическая тема произведений о Великой Отечественной войне.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>Произведения о Родине, родной природе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И. Бунин.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«Помню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—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долгий зимний вечер...»,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А. Прокофьев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«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Алёнушка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»,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Д. </w:t>
      </w:r>
      <w:proofErr w:type="spellStart"/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>Кедрин</w:t>
      </w:r>
      <w:proofErr w:type="spellEnd"/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«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Алёнушка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»,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Н. Рубцов. </w:t>
      </w:r>
      <w:proofErr w:type="gram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(Родная деревня», </w:t>
      </w:r>
      <w:proofErr w:type="spellStart"/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>Дон-Аминадо</w:t>
      </w:r>
      <w:proofErr w:type="spellEnd"/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proofErr w:type="gramEnd"/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«Города и годы».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Стихотворные    лирические    произведения    о    Родине,    родной     природе    как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выражение поэтического восприятия окружающего мира и осмысление собственного мироощущения, настроения. Конкретные пейзажные зарисовки и обобщённый образ России. Сближение образов волшебных сказок и русской природы в лирических стихотворениях.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>Писатели улыбаются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Саша Чёрный.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«Кавказский пленник», «Игорь-Робинзон»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lastRenderedPageBreak/>
        <w:t>Образы и сюжеты литературной классики как темы   произведений для детей. Теория   литературы.  Юмор (развитие понятия).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ИЗ ЗАРУБЕЖНОЙ ЛИТЕРАТУРЫ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Роберт Льюис Стивенсон.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«Вересковый мёд». </w:t>
      </w:r>
      <w:r w:rsidRPr="00E15D51">
        <w:rPr>
          <w:rFonts w:ascii="Times New Roman" w:hAnsi="Times New Roman"/>
          <w:color w:val="000000"/>
          <w:sz w:val="24"/>
          <w:szCs w:val="24"/>
        </w:rPr>
        <w:t>Подвиг героя во имя сохранения       традиций предков. Теория   литературы.  Баллада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Даниель Дефо.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«Робинзон Крузо». </w:t>
      </w:r>
      <w:r w:rsidRPr="00E15D51">
        <w:rPr>
          <w:rFonts w:ascii="Times New Roman" w:hAnsi="Times New Roman"/>
          <w:color w:val="000000"/>
          <w:sz w:val="24"/>
          <w:szCs w:val="24"/>
        </w:rPr>
        <w:t>Жизнь и необычайные приключения Робинзона Крузо, характер героя (смелость, мужество, находчивость, несгибаемость перед жизненными обстоятельствами). Гимн неисчерпаемым возможностям человека. Робинзонада в литературе и киноискусстве.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>ХансКристиан</w:t>
      </w:r>
      <w:proofErr w:type="spellEnd"/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 Андерсен.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писателе.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«Снежная королева». </w:t>
      </w:r>
      <w:r w:rsidRPr="00E15D51">
        <w:rPr>
          <w:rFonts w:ascii="Times New Roman" w:hAnsi="Times New Roman"/>
          <w:color w:val="000000"/>
          <w:sz w:val="24"/>
          <w:szCs w:val="24"/>
        </w:rPr>
        <w:t>Символический смысл фантастических образов и художественных деталей в сказке Андерсена, Кай и Герда. Мужественное сердце Герды. Поиски Кая. Помощники Герды (цветы, ворон, олень, Маленькая разбойница др.). Снежная королева и Герда — противопоставление красоты внутренней и внешней. Победа добра, любви и дружбы.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  литературы.  Художественная деталь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Жорж Саид.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«О чём говорят цветы».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Спор героев о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прекрасном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</w:rPr>
        <w:t>. Речевая характеристика персонажей.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 xml:space="preserve">Теория     литературы.        Аллегория       (иносказание)      в     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повествовательной</w:t>
      </w:r>
      <w:proofErr w:type="gramEnd"/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литературе.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Марк Твен.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«Приключения   Тома   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Сойера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».  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Том    и    Гек.   Дружба   мальчиков.    Игры,   забавы, находчивость, предприимчивость. Черты характера Тома, раскрывшиеся в отношениях с друзьями. Том и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</w:rPr>
        <w:t>Бекки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</w:rPr>
        <w:t>, их дружба. Внутренний мир героев М. Твена. Причудливое сочетание реальных жизненных проблем и игровых приключенческих ситуаций. Изобретательность в играх — умение сделать окружающий мир интересным.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Джек Лондон.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«Сказание о 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Кише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» </w:t>
      </w:r>
      <w:r w:rsidRPr="00E15D51">
        <w:rPr>
          <w:rFonts w:ascii="Times New Roman" w:hAnsi="Times New Roman"/>
          <w:color w:val="000000"/>
          <w:sz w:val="24"/>
          <w:szCs w:val="24"/>
        </w:rPr>
        <w:t>— сказание о взрослении подростка, вынужденного добывать пищу, заботиться о старших. Уважение взрослых. Характер мальчика — смелость, мужество, изобретательность, смекалка, чувство собственного достоинства — опора в труднейших жизненных обстоятельствах. Мастерство писателя в поэтическом изображении жизни северного народа.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i/>
          <w:iCs/>
          <w:color w:val="000000"/>
          <w:sz w:val="24"/>
          <w:szCs w:val="24"/>
        </w:rPr>
        <w:t xml:space="preserve">Итоговый контроль по результатам изучения курса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</w:rPr>
        <w:t>6 класс.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Введение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Художественное произведение. Содержание и форма. Автор и герой. Отношение автора к герою. Способы выражения авторской позиции.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УСТНОЕ НАРОДНОЕ ТВОРЧЕСТВО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Обрядовый фольклор. Произведения календарного обрядового фольклора: колядки, веснянки, масленичные, летние и осенние обрядовые песни. Эстетическое значение календарного обрядового фольклора.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Пословицы и поговорки. Загадки — малые жанры устного народного творчества. Народная мудрость. Краткость и простота, меткость и выразительность. Многообразие тем. Прямой и переносный смысл пословиц и поговорок. Афористичность загадок.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литературы. Обрядовый фольклор (начальные представления). Малые жанры фольклора: пословицы и поговорки, загадки.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 xml:space="preserve">ИЗ ДРЕВНЕРУССКОЙ ЛИТЕРАТУРЫ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«Повесть временных лет», «Сказание о белгородском киселе».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Русская летопись. Отражение исторических событий и вымысел, отражение народных идеалов (патриотизма, ума, находчивости).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  литературы.  Летопись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ИЗ ЛИТЕРАТУРЫ XVIII ВЕКА  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Иван Иванович Дмитриев.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Рассказ о баснописце,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«Муха». </w:t>
      </w:r>
      <w:r w:rsidRPr="00E15D51">
        <w:rPr>
          <w:rFonts w:ascii="Times New Roman" w:hAnsi="Times New Roman"/>
          <w:color w:val="000000"/>
          <w:sz w:val="24"/>
          <w:szCs w:val="24"/>
        </w:rPr>
        <w:t>Противопоставление труда и безделья. Присвоение чужих заслуг. Смех над ленью и хвастовством. Особенности литературного языка XVIII столетия.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литературы. Мораль в басне, аллегория, иносказание (развитие понятий).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ИЗ РУССКОЙ ЛИТЕРАТУРЫ XIX ВЕКА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Иван        Андреевич     Крылов.       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    рассказ     о     писателе-баснописце.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Самообразование поэта.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 xml:space="preserve">Басни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«Листы и Корни», «Ларчик», «Осёл и Соловей». </w:t>
      </w:r>
      <w:r w:rsidRPr="00E15D51">
        <w:rPr>
          <w:rFonts w:ascii="Times New Roman" w:hAnsi="Times New Roman"/>
          <w:color w:val="000000"/>
          <w:sz w:val="24"/>
          <w:szCs w:val="24"/>
        </w:rPr>
        <w:t>Крылов о равном участии власти и народа в достижении общественного блага. Басня «Ларчик» — пример критики мнимого «механики мудреца» и неумелого хвастуна. Басня «Осёл и Соловей» — комическое изображение невежественного судьи, глухого к произведениям истинного искусства.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  литературы.  Басня. Аллегория. Мораль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Александр Сергеевич Пушкин.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поэте, лицейские годы.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«Узник».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Вольнолюбивые устремления поэта. </w:t>
      </w:r>
      <w:proofErr w:type="spellStart"/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Народно-поэтический</w:t>
      </w:r>
      <w:proofErr w:type="spellEnd"/>
      <w:proofErr w:type="gramEnd"/>
      <w:r w:rsidRPr="00E15D51">
        <w:rPr>
          <w:rFonts w:ascii="Times New Roman" w:hAnsi="Times New Roman"/>
          <w:color w:val="000000"/>
          <w:sz w:val="24"/>
          <w:szCs w:val="24"/>
        </w:rPr>
        <w:t xml:space="preserve"> колорит стихотворения.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«Зимнее утро». </w:t>
      </w:r>
      <w:r w:rsidRPr="00E15D51">
        <w:rPr>
          <w:rFonts w:ascii="Times New Roman" w:hAnsi="Times New Roman"/>
          <w:color w:val="000000"/>
          <w:sz w:val="24"/>
          <w:szCs w:val="24"/>
        </w:rPr>
        <w:t>Мотивы единства красоты человека и красоты природы, красоты жизни. Радостное восприятие окружающей природы. Роль антитезы в композиции произведения. Интонация как средство выражения поэтической идеи.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«И. И. Пущину». </w:t>
      </w:r>
      <w:r w:rsidRPr="00E15D51">
        <w:rPr>
          <w:rFonts w:ascii="Times New Roman" w:hAnsi="Times New Roman"/>
          <w:color w:val="000000"/>
          <w:sz w:val="24"/>
          <w:szCs w:val="24"/>
        </w:rPr>
        <w:t>Светлое ЧУВСТВО дружбы — помощь в суровых испытаниях. Художественные особенности стихотворного послания.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«Зимняя дорога». 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Приметы  зимнего  пейзажа  (волнистые  туманы,  луна,   зимняя</w:t>
      </w:r>
      <w:proofErr w:type="gramEnd"/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 xml:space="preserve">дорога, тройка, колокольчик однозвучный, песня ямщика),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навевающие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</w:rPr>
        <w:t xml:space="preserve"> грусть.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Ожидание домашнего уюта, тепла, нежности любимой подруги. Тема жизненного пути.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«Повести покойного Ивана Петровича Белкина». </w:t>
      </w:r>
      <w:r w:rsidRPr="00E15D51">
        <w:rPr>
          <w:rFonts w:ascii="Times New Roman" w:hAnsi="Times New Roman"/>
          <w:color w:val="000000"/>
          <w:sz w:val="24"/>
          <w:szCs w:val="24"/>
        </w:rPr>
        <w:t>Книга (цикл) повестей.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Повествование от лица вымышленного автора как художественный приём.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«Барышня-крестьянка». </w:t>
      </w:r>
      <w:r w:rsidRPr="00E15D51">
        <w:rPr>
          <w:rFonts w:ascii="Times New Roman" w:hAnsi="Times New Roman"/>
          <w:color w:val="000000"/>
          <w:sz w:val="24"/>
          <w:szCs w:val="24"/>
        </w:rPr>
        <w:t>Сюжет и герои повести. Приём антитезы в сюжетной организации повести. Пародирование романтических тем и мотивов. Лицо и маска. Роль случая композиции повести. (Для внеклассного чтения.)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 Дубровский».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Изображение русского барства. </w:t>
      </w:r>
      <w:proofErr w:type="spellStart"/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Дубровский-старший</w:t>
      </w:r>
      <w:proofErr w:type="spellEnd"/>
      <w:proofErr w:type="gramEnd"/>
      <w:r w:rsidRPr="00E15D51">
        <w:rPr>
          <w:rFonts w:ascii="Times New Roman" w:hAnsi="Times New Roman"/>
          <w:color w:val="000000"/>
          <w:sz w:val="24"/>
          <w:szCs w:val="24"/>
        </w:rPr>
        <w:t xml:space="preserve"> и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</w:rPr>
        <w:t>Троекуров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</w:rPr>
        <w:t>. Протест Владимира Дубровского Мотив беззакония и несправедливости. Бунт крестьян. Осуждение произвола и деспотизма, защита чести, независимости личности. Романтическая история любви Владимира и Маши. Авторское отношение к героям.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литературы. Эпитет, метафора, композиция (развитие понятий). Стихотворное послание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Михаил Юрьевич Лермонтов.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поэте. Ученические годы поэта.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«Тучи». </w:t>
      </w:r>
      <w:r w:rsidRPr="00E15D51">
        <w:rPr>
          <w:rFonts w:ascii="Times New Roman" w:hAnsi="Times New Roman"/>
          <w:color w:val="000000"/>
          <w:sz w:val="24"/>
          <w:szCs w:val="24"/>
        </w:rPr>
        <w:t>Чувство одиночества и тоски, любовь поэта-изгнанника к оставляемой им Родине. Приём сравнения как основа построения стихотворения. Особенности интонации.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«Листок», «На севере диком...», «Утёс», «Три пальмы». </w:t>
      </w:r>
      <w:r w:rsidRPr="00E15D51">
        <w:rPr>
          <w:rFonts w:ascii="Times New Roman" w:hAnsi="Times New Roman"/>
          <w:color w:val="000000"/>
          <w:sz w:val="24"/>
          <w:szCs w:val="24"/>
        </w:rPr>
        <w:t>Тема красоты, гармонии человека с миром. Особенности выражения темы одиночества в лирике Лермонтова.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 xml:space="preserve">Теория литературы. Антитеза.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Двусложные (ямб, хорей) и трёхсложные (дактиль, амфибрахий, анапест) размеры стиха (начальные представления).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</w:rPr>
        <w:t xml:space="preserve"> Поэтическая интонация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 xml:space="preserve">Иван Сергеевич Тургенев.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«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Бежин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луг». </w:t>
      </w:r>
      <w:r w:rsidRPr="00E15D51">
        <w:rPr>
          <w:rFonts w:ascii="Times New Roman" w:hAnsi="Times New Roman"/>
          <w:color w:val="000000"/>
          <w:sz w:val="24"/>
          <w:szCs w:val="24"/>
        </w:rPr>
        <w:t>Сочувственное отношение к крестьянским детям. Портреты и рассказы     мальчиков, их духовный мир. Пытливость, любознательность, впечатлительность. Роль картин Природы в рассказе.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литературы. Пейзаж. Портретная характеристика персонажей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Фёдор Иванович Тютчев. </w:t>
      </w:r>
      <w:r w:rsidRPr="00E15D51">
        <w:rPr>
          <w:rFonts w:ascii="Times New Roman" w:hAnsi="Times New Roman"/>
          <w:color w:val="000000"/>
          <w:sz w:val="24"/>
          <w:szCs w:val="24"/>
        </w:rPr>
        <w:t>Рассказ о поэте.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 xml:space="preserve">Стихотворения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«Листья», «Неохотно и несмело...». </w:t>
      </w:r>
      <w:r w:rsidRPr="00E15D51">
        <w:rPr>
          <w:rFonts w:ascii="Times New Roman" w:hAnsi="Times New Roman"/>
          <w:color w:val="000000"/>
          <w:sz w:val="24"/>
          <w:szCs w:val="24"/>
        </w:rPr>
        <w:t>Передача сложных, переходных состояний природы, запечатлевающих противоречивые чувства в душе поэта. Сочетание космического масштаба и конкретных деталей в изображении природы. «Листья» — символ краткой, но яркой жизни.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«С поляны коршун поднялся...». </w:t>
      </w:r>
      <w:r w:rsidRPr="00E15D51">
        <w:rPr>
          <w:rFonts w:ascii="Times New Roman" w:hAnsi="Times New Roman"/>
          <w:color w:val="000000"/>
          <w:sz w:val="24"/>
          <w:szCs w:val="24"/>
        </w:rPr>
        <w:t>Противопоставление судеб человека и коршуна: свободный полёт коршуна и земная обречённость человека.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Афанасий Афанасьевич Фет. </w:t>
      </w:r>
      <w:r w:rsidRPr="00E15D51">
        <w:rPr>
          <w:rFonts w:ascii="Times New Roman" w:hAnsi="Times New Roman"/>
          <w:color w:val="000000"/>
          <w:sz w:val="24"/>
          <w:szCs w:val="24"/>
        </w:rPr>
        <w:t>Рассказ о поэте.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 xml:space="preserve">Стихотворения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«Ель рукавом мне тропинку завесила...», «Ещё майская ночь», «Учись у них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—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у дуба, у берёзы...».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Жизнеутверждающее начало в лирике Фета. Природа как воплощение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прекрасного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</w:rPr>
        <w:t>Эстетизация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</w:rPr>
        <w:t xml:space="preserve"> конкретной детали. Чувственный характер лирики и её утончённый психологизм. Мимолётное и неуловимое как черты изображения природы. Переплетение и взаимодействие тем природы и любви. Природа как естественный мир истинной красоты, служащий прообразом для искусства. Гармоничность и музыкальность поэтической речи Фета. Краски и звуки в пейзажной лирике.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литературы. Пейзажная лирика (развитие понятия). Звукопись в поэзии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Николай Алексеевич Некрасов. </w:t>
      </w:r>
      <w:r w:rsidRPr="00E15D51">
        <w:rPr>
          <w:rFonts w:ascii="Times New Roman" w:hAnsi="Times New Roman"/>
          <w:color w:val="000000"/>
          <w:sz w:val="24"/>
          <w:szCs w:val="24"/>
        </w:rPr>
        <w:t>Краткий рассказ о жизни поэта.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«Железная дорога». </w:t>
      </w:r>
      <w:r w:rsidRPr="00E15D51">
        <w:rPr>
          <w:rFonts w:ascii="Times New Roman" w:hAnsi="Times New Roman"/>
          <w:color w:val="000000"/>
          <w:sz w:val="24"/>
          <w:szCs w:val="24"/>
        </w:rPr>
        <w:t>Картины подневольного труда. Народ — созидатель духовных и материальных ценностей. Мечта поэта о «прекрасной поре» в жизни народа. Своеобразие композиции стихотворения. Роль пейзажа. Значение эпиграфа. Сочетание реальных и фантастических картин. Диалог-спор. Значение риторических вопросов в стихотворении.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литературы. Стихотворные размеры (закрепление понятия). Диалог. Строфа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Николай Семёнович Лесков.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Краткий рассказ о писателе.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«Левша».   </w:t>
      </w:r>
      <w:r w:rsidRPr="00E15D51">
        <w:rPr>
          <w:rFonts w:ascii="Times New Roman" w:hAnsi="Times New Roman"/>
          <w:color w:val="000000"/>
          <w:sz w:val="24"/>
          <w:szCs w:val="24"/>
        </w:rPr>
        <w:t>Гордость   писателя за народ, его трудолюбие, талантливость, патриотизм. Особенности    языка    произведения. Комический эффект, создаваемый игрой слов, народной этимологией Сказовая форма повествования.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   литературы. Сказ как форма повествования (начальные представления). Ирония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Антон Павлович Чехов.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Краткий рассказ о писателе.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«Толстый и тонкий». </w:t>
      </w:r>
      <w:r w:rsidRPr="00E15D51">
        <w:rPr>
          <w:rFonts w:ascii="Times New Roman" w:hAnsi="Times New Roman"/>
          <w:color w:val="000000"/>
          <w:sz w:val="24"/>
          <w:szCs w:val="24"/>
        </w:rPr>
        <w:t>Речь героев как источник юмора. Юмористическая ситуация. Разоблачение лицемерия. Роль художественной детали.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E15D51">
        <w:rPr>
          <w:rFonts w:ascii="Times New Roman" w:hAnsi="Times New Roman"/>
          <w:color w:val="000000"/>
          <w:sz w:val="24"/>
          <w:szCs w:val="24"/>
        </w:rPr>
        <w:t>еория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</w:rPr>
        <w:t xml:space="preserve"> литературы. Комическое. Юмор.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</w:rPr>
        <w:t>Комическая ситуация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</w:rPr>
        <w:t xml:space="preserve"> (развитие понятий).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>Родная природа в стихотворениях русских поэтов XIX века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Я. Полонский.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«По горам две хмурых тучи...», « Посмотри, какая мгла…»;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Е. Баратынский.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«Весна, весна! Как воздух чист...», «Чудный град...»,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А. Толстой.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«Где гнутся над омутом лозы</w:t>
      </w:r>
      <w:proofErr w:type="gram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,..».</w:t>
      </w:r>
      <w:proofErr w:type="gramEnd"/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Выражение переживаний и мироощущения в стихотворениях о родной природе. Художественные средства, передающие различные состояния в пейзажной лирике.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color w:val="000000"/>
          <w:sz w:val="24"/>
          <w:szCs w:val="24"/>
        </w:rPr>
        <w:t>Теория литературы. Лирика как род литературы. Пейзажная лирика как жанр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 xml:space="preserve">ИЗ      РУССКОЙ        ЛИТЕРАТУРЫ XX ВЕКА 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</w:rPr>
        <w:t xml:space="preserve">Александр Иванович Куприн. </w:t>
      </w:r>
      <w:r w:rsidRPr="00E15D51">
        <w:rPr>
          <w:rFonts w:ascii="Times New Roman" w:hAnsi="Times New Roman"/>
          <w:color w:val="000000"/>
          <w:sz w:val="24"/>
          <w:szCs w:val="24"/>
        </w:rPr>
        <w:t xml:space="preserve">Рассказ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«Чудесный доктор». </w:t>
      </w:r>
      <w:r w:rsidRPr="00E15D51">
        <w:rPr>
          <w:rFonts w:ascii="Times New Roman" w:hAnsi="Times New Roman"/>
          <w:color w:val="000000"/>
          <w:sz w:val="24"/>
          <w:szCs w:val="24"/>
        </w:rPr>
        <w:t>Реальная основа и содержание рассказа. Образ главного героя. Тема служения людям.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литературы.  Рождественский рассказ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Андрей Платонович Платонов.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«Неизвестный цветок».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Прекрасное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вокруг нас. «Ни на кого не похожие» герои А. Платонова.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Символическое содержание пейзажных образов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Александр Степанович Грин.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Краткий рассказ о писателе.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«Алые паруса».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Жестокая реальность и романтическая мечта в повести. Душевная чистота главных героев. Отношение автора к героям.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Произведения о Великой Отечественной войне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К. М. Симонов.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«Ты помнишь, Алёша, дороги Смоленщины</w:t>
      </w:r>
      <w:proofErr w:type="gramStart"/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..»; </w:t>
      </w:r>
      <w:proofErr w:type="gramEnd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Д. С. Самойлов.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«Сороковые».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Стихотворения, рассказывающие о солдатских буднях, пробуждающие чувство скорбной памяти о павших на полях Сражений и обостряющие чувство любви к Родине, ответственности за неё в годы жестоких испытаний.</w:t>
      </w:r>
      <w:proofErr w:type="gramEnd"/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Виктор Петрович Астафьев.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 (детство, юность, начало творческого пути).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«Конь с розовой гривой».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Изображение быта и жизни сибирской деревни в предвоенные годы. Нравственные проблемы рассказа — честность, доброта,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понятие долга. Юмор в рассказе. Яркость и самобытность героев (Санька Левонтьев, бабушка Катерина Петровна), особенности использования народной речи.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Теория       литературы.     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Речевая      характеристика      героя      (развитие</w:t>
      </w:r>
      <w:proofErr w:type="gramEnd"/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представлений). Герой-повествователь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Валентин Григорьевич Распутин.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 (детство, юность, начало творческого пути).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«Уроки </w:t>
      </w:r>
      <w:proofErr w:type="gram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французского</w:t>
      </w:r>
      <w:proofErr w:type="gram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Отражение в повести трудностей военного времени.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Жажда знаний, нравственная стойкость, чувство собственного достоинства, свойственные юному герою.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Душевная щедрость учительницы, её роль в жизни мальчика. Нравственная проблематика произведения.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  литературы.     Рассказ,       сюжет       (развитие       понятий).       Герой-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повествователь (развитие понятия).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Николай Михайлович Рубцов.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Краткий рассказ о поэте.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«Звезда полей», «Листья осенние», «В горнице».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Тема Родины в поэзии Рубцова. Человек и природа в «тихой» лирике Рубцова. Отличительные черты характера лирического героя.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Фазиль Искандер.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Краткий рассказ о писателе.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«Тринадцатый подвиг Геракла».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Влияние учителя на формирование детского характера. Чувство юмора гак одно из ценных качеств человека.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Родная природа в русской поэзии XX века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А. Блок.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«Летний вечер», «О, как безумно за окном...»,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С. Есенин.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«Мелколесье. Степь и дали...», «Пороша»,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А. Ахматова.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«Перед весной бывают дни такие...».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Чувство радости и печали, любви к родной природе и Родине в стихотворных произведениях поэтов XX века. Связь ритмики и мелодики стиха с эмоциональным состоянием, выраженным в стихотворении. Поэтизация родной природы.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литературы.  Лирический герой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Писатели улыбаются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Василий </w:t>
      </w:r>
      <w:proofErr w:type="spellStart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Макарович</w:t>
      </w:r>
      <w:proofErr w:type="spellEnd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Шукшин.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Слово о писателе, рассказы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«Чудик»,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«Критики».       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Особенности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шукшинских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герое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в-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«чудиков»,  правдоискателей, праведников. Человеческая открытость миру как синоним незащищенности, «странного» героя в литературе.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 xml:space="preserve">ИЗ ЛИТЕРАТУРЫ НАРОДОВ РОССИИ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Габдулла</w:t>
      </w:r>
      <w:proofErr w:type="spellEnd"/>
      <w:proofErr w:type="gramStart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Т</w:t>
      </w:r>
      <w:proofErr w:type="gramEnd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укай.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Слово о татарском поэте. Стихотворения 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«Родная деревня», «Книга».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Любовь     к своей малой  родине и к своему родному краю, верность обычаям, своей семье, традициям своего народа. Книга в жизни человека.   Книга   —   «отрада   из   отрад»,   «путеводная   звезда»,   «бесстрашное   сердце», «радостная душа».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Кайсын</w:t>
      </w:r>
      <w:proofErr w:type="spellEnd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Кулиев.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Слово о балкарском поэте.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«Когда на меня навалилась беда...», «Каким бы малым "был мой народ….». Род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ина как источник сил для преодоления любых испытаний и ударов судьбы. Основные поэтические образы, символизирующие Родину в стихотворении поэта. Тема бессмертия народа, нации до тех пор, пока живы его язык, поэзия, обычаи. Поэт — вечный должник своего народа.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Теория литературы.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Общечеловеческое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национальное в литературе разных народов.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ИЗ ЗАРУБЕЖНОЙ ЛИТЕРАТУРЫ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Мифы народов мира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Мифы Древней Греции.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Подвиги Геракла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(в переложении Куна):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«Скотный двор царя Авгия», «Яблоки Гесперид »</w:t>
      </w:r>
      <w:proofErr w:type="gram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.</w:t>
      </w:r>
      <w:proofErr w:type="gramEnd"/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Геродот.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«Легенда об 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Арионе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литературы.  Миф. Отличие мифа от сказки.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Гомер.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Краткий рассказ о Гомере. «Илиада», «Одиссея» эпические поэмы. Изображение героев и героические подвиги в «Илиаде». Описание щита Ахиллеса: сцены войны и мирной жизни. Стихия Одиссея — борьба, преодоление препятствий, познание неизвестного. Храбрость, сметливость (хитроумие) Одиссея. Одиссей — мудрый правитель, любящий муж и отец. На острове циклопов.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Полифем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. «Одиссея» — песня о героических подвигах, мужественных героях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Понятие о героическом эпосе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ПРОИЗВЕДЕНИЯ ЗАРУБЕЖНЫХ ПИСАТЕЛЕЙ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Мигель де Сервантес Сааведра.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Роман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«Дон Кихот».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Проблема ложных и истинных идеалов. Герой, создавший воображаемый мир и живущий в нём. Пародия на рыцарские романы. Освобождение от искусственных ценностей и приобщение к истинно народному пониманию правды жизни. Мастерство Сервантеса-романиста. Дон Кихот как «вечный» образ мировой литературы. (Для внеклассного чтения.)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  литературы. «Вечные»  образы в  искусстве 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Фридрих Шиллер.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Баллада     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«Перчатка».    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Повествование     о     феодальных     нравах.     Любовь     как благородство  и  своевольный,  бесчеловечный   каприз.  Рыцарь   —  герой,  отвергающий награду и защищающий личное достоинство и честь. Теория   литературы.  Рыцарская баллада (начальные представления).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Проспер</w:t>
      </w:r>
      <w:proofErr w:type="spellEnd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Мериме.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Рассказ о писателе.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Новелла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Маттео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Фальконе».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Изображение дикой природы. Превосходство естественной, «простой» жизни и исторически сложившихся устоев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над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цивилизованной с её порочными нравами. Романтический сюжет и его реалистическое воплощение.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Антуан</w:t>
      </w:r>
      <w:proofErr w:type="spellEnd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де Сент-Экзюпери.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«Маленький принц»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как философская сказка и мудрая притча. Мечта о естественном отношении к вещам и людям. Чистота восприятия мира как величайшая ценность. Утверждение всечеловеческих истин. (Для внеклассного чтения.)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Теория   литературы.  Притча (начальные представления). </w:t>
      </w:r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Итоговый контроль по результатам изучения курса –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3 ч.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  <w:lang w:eastAsia="ru-RU"/>
        </w:rPr>
        <w:t>7 класс.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 xml:space="preserve">Введение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Изображение человека как важнейшая идейно-нравственная проблема литературы. Взаимосвязь характеров и обстоятельств в художественном произведении. Труд писателя, его позиция, отношение к несовершенству мира и стремление к нравственному и эстетическому идеалу.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УСТНОЕ НАРОДНОЕ ТВОРЧЕСТВО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Предания.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Поэтическая автобиография народа. Устный рассказ об исторических событиях.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«Воцарение Ивана Грозного», «Сороки-Ведьмы», «Пётр и плотник».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Пословицы и поговорки.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Народная мудрость пословиц и поговорок. Выражение в них духа народного языка.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Устная народная проза. Предания (начальные представления). Афористические жанры фольклора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ЭПОС НАРОДОВ МИРА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Вольга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и Микула 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Селянинович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Воплощение не нравственных свойств русского народа, прославление мирного труда.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Микула — носитель лучших человеческих качеств (трудолюбие, мастерство, чувство собственного достоинства, доброта, щедрость, физическая сила).</w:t>
      </w:r>
      <w:proofErr w:type="gramEnd"/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Киевский цикл былин.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«Илья Муромец и Соловей-разбойник»</w:t>
      </w:r>
      <w:proofErr w:type="gram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Бескорыстное служение Родине и народу, мужество, справедливость, чувство собственного достоинства — основ- черты характера Ильи Муромца. (Изучается одна былина бору.) (Для внеклассного чтения.)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Новгородский цикл былин.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«Садко».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Своеобразие былины, поэтичность. Тематическое различие Киевского и Новгоро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д-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циклов былин. Своеобразие былинного стиха. Собирание былин. Собиратели. (Для самостоятельного чтения.)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«Калевала» — карело-финский мифологический эпос, «отражение жизни народа, его национальных традиций, обычаев, трудовых будней и праздников. Кузнец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Ильмаринен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ведьма Лоухи как представители светлого и тёмного миров карело-финских эпических песен. (Для внеклассного чтения.)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Песнь о Роланде» (фрагменты).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Французский средневековый героический эпос. Историческая      основа      сюжета       о      Роланде.      Обобщённое      общечеловеческое      и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национальное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 эпосе народов мира. Роль гиперболы в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создании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а героя.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Предание (развитие представлений). Гипербола (развитие представлений). Былина. Руны, логический эпос (начальные представления). Героический эпос (начальные представления). Общечеловеческое и национальное в искусстве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Сборники    пословиц.    Собиратели     пословиц.    Меткость     и    точность     языка.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Краткость и выразительность. Прямой и переносный смысл пословиц. Пословицы народов мира. Сходство и различия пословиц разных стран мира на одну тему (эпитеты, сравнения, метафоры).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Героический эпос, афористические жанры фольклора. Пословицы, поговорки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ИЗ ДРЕВНЕРУССКОЙ ЛИТЕРАТУРЫ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«Поучение» Владимира Мономаха (отрывок), «Повесть о Петре и 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Февронии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Муромских</w:t>
      </w:r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Нравственные заветы Древней Руси. Внимание к личности, гимн любви и верности. </w:t>
      </w:r>
      <w:proofErr w:type="spellStart"/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Народно-поэтические</w:t>
      </w:r>
      <w:proofErr w:type="spellEnd"/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мотивы в повести.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литературы. Поучение (начальные  представления). Житие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«Повесть временных лет».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Отрывок «О пользе книг». Формирование традиции уважительного отношения к книге.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литературы.  Летопись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ИЗ РУССКОЙ ЛИТЕРАТУРЫ XVIII ВЕКА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Михаил Васильевич Ломоносов.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об учёном и поэте.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 xml:space="preserve">«К статуе Петра Великого», «Ода на день восшествия на Всероссийский престол 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ея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Величества государыни Императрицы 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Елисаветы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Петровны </w:t>
      </w:r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1747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года» </w:t>
      </w:r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(отрывок).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Уверенность Ломоносова в будущем русской науки и её творцов. Патриотизм. Призыв к миру. Признание труда, деяний на благо Родины важнейшей чертой гражданина.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литературы.  Ода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Гавриил Романович Державин.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Краткий рассказ о поэте.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«Река времён в своём 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стремленьи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…», «На птичку...», «Признание».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Размышления о смысле жизни, о судьбе. Утверждение необходимости свободы творчества.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ИЗ РУССКОЙ ЛИТЕРАТУРЫ XIX ВЕКА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Александр Сергеевич Пушкин.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«Полтава» («Полтавский бой»), «Медный всадник»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(вступление «На берегу пустынных волн...»),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«Песнь о вещем Олеге».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Интерес Пушкина к истории России. Мастерство в изображении Полтавской битвы, прославление мужества и отваги русских солдат. Выражение чувства любви к Родине. Сопоставление полководцев (Петра </w:t>
      </w:r>
      <w:r w:rsidRPr="00E15D51">
        <w:rPr>
          <w:rFonts w:ascii="Times New Roman" w:hAnsi="Times New Roman"/>
          <w:color w:val="000000"/>
          <w:sz w:val="24"/>
          <w:szCs w:val="24"/>
          <w:lang w:val="en-US" w:eastAsia="ru-RU"/>
        </w:rPr>
        <w:t>I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Карла XII). Авторское отношение к героям. Летописный источник «Песни о вещем Олеге». Особенности композиции. Своеобразие языка. Смысл сопоставления Олега и волхва. Художественное воспроизведение быта и нравов Древней Руси.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литературы.  Баллада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«Борис Годунов» </w:t>
      </w:r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(сцена </w:t>
      </w:r>
      <w:proofErr w:type="gramStart"/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в</w:t>
      </w:r>
      <w:proofErr w:type="gramEnd"/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gramStart"/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Чудовом</w:t>
      </w:r>
      <w:proofErr w:type="gramEnd"/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 монастыре).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Образ летописца как образ древнерусского писателя. Монолог Пимена: размышления о труде летописца как о нравственном подвиге. Истина как цель летописного повествования и как завет будущим поколениям.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«Станционный смотритель».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Повествование от лица вымышленного героя как художественный приём. Отношение рассказчика к героям повести и формы его выражения. Образ рассказчика. Судьба Дуни и притча о блудном сыне. Изображение «маленького человека», его положения в обществе. Пробуждение человеческого достоинства и чувства протеста.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Трагическое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гуманистическое в повести.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Тория   литературы.  Повесть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Михаил Юрьевич Лермонтов.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поэте.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</w:t>
      </w:r>
      <w:proofErr w:type="gram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Песня про царя</w:t>
      </w:r>
      <w:proofErr w:type="gram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Ивана Васильевича, молодого опричника и удалого купца Калашникова».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Поэма об историческом прошлом Руси. Картины быта XVI века, их значение для понимания характеров и идеи поэмы. Смысл столкновения Калашникова с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Кирибеевичем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Иваном Грозным. Защита Калашниковым человеческого достоинства, его готовность стоять за правду до конца.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Особенности сюжета поэмы. Авторское отношение к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изображаемому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. Связь поэмы с произведениями устного народного творчества. Оценка героев с позиций народа. Образы   гусляров. Язык и стих поэмы.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«Когда  волнуется желтеющая нива…»</w:t>
      </w:r>
      <w:proofErr w:type="gram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,</w:t>
      </w:r>
      <w:proofErr w:type="gram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«Молитва», «Ангел».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Стихотворение      «Ангел»     как     воспоминание     об     идеальной     гармонии,     о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«небесных» звуках, оставшихся в памяти души, переживание блаженства, полноты жизненных сил, связанное эй природы и её проявлений. «Молитва» («В минуту жизни трудную...») — готовность ринуться навстречу знакомым гармоничным звукам, символизирующим ожидаемое на земле.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Теория   литературы. 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Фольклоризм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литературы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Николай Васильевич Гоголь.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«Тарас 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Бульба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Прославление боевого товарищества, осуждение предательства. Героизм и самоотверженность Тараса и его товарищей-запорожцев в борьбе за освобождение родной земли. Противопоставление Остапа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Андрию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, смысл противопоставления. Патриотический пафос повести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,.</w:t>
      </w:r>
      <w:proofErr w:type="gramEnd"/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Особенности изображения людей и природы в повести.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Теория    литературы.  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Историческая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фольклорная рва произведения. Роды литературы: эпос (развитие понятия). Литературный герой (развитие понятия).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Иван Сергеевич Тургенев.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Краткий рассказ о писателе. </w:t>
      </w:r>
      <w:proofErr w:type="gram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(«Бирюк».</w:t>
      </w:r>
      <w:proofErr w:type="gram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Изображение быта крестьян, авторское отношение к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бесправным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обездоленным. Характер главного героя. Мастерство в изображении пейзажа. Художественные особенности рассказа.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Стихотворения в прозе.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«Русский язык».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Тургенев о богатстве и красоте русского языка. Родной язык как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духовная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опора человека.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«Близнецы», «Два богача».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Нравственности и человеческие взаимоотношения.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Стихотворения в прозе. Лирическая миниатюра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Николай Алексеевич Некрасов.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Краткий рассказ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о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«Русские женщины» («Княгиня Трубецкая»).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Историческая основа поэмы. Величие духа русских женщин, отправившихся вслед за осуждёнными мужьями в Сибирь. Художественные особенности исторических поэм Некрасова.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«Размышления у парадного подъезда».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Боль поэта за судьбу народа. Своеобразие некрасовской музы. (Для чтения и обсуждения.)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Поэма (развитие понятия). Трёхсложные размеры стиха (развитие понятия). Историческая поэма как разновидность лироэпического жанра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Алексей Константинович Толстой.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Слово о поэте. Исторические  баллады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«Василий       Шибанов» 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 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«Князь  Михайло Репнин».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Воспроизведение исторического колорита эпохи. Правда и вымысел. Тема древнерусского «рыцарства», противостоящего самовластию.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литературы. Историческая баллада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Смех сквозь слёзы, или «Уроки Щедрина»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Михаил </w:t>
      </w:r>
      <w:proofErr w:type="spellStart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Евграфович</w:t>
      </w:r>
      <w:proofErr w:type="spellEnd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Салтыков-Щедрин.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«Повесть о том, как один мужик двух генералов прокормил».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Нравственные пороки общества. Паразитизм генералов, трудолюбие и сметливость мужика. Осуждение </w:t>
      </w:r>
      <w:proofErr w:type="spellStart"/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покор-ности</w:t>
      </w:r>
      <w:proofErr w:type="spellEnd"/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мужика. Сатира в «Повести...».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«Дикий помещик».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(Для самостоятельного» чтения.)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Гротеск (начальные представления). Ирония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Лев Николаевич Толстой.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 (детство, юность, начало литературного творчества).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«Детство».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Главы из повести: «Классы», «Наталья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Савишна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», «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Ма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m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аn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» и др. Взаимоотношения детей и взрослых. Проявления чувств героя, беспощадность к себе, анализ собственных поступков.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Автобиографическое художественное произведение (развитие понятия). Герой-повествователь (развитие понятия).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Смешное</w:t>
      </w:r>
      <w:proofErr w:type="gramEnd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и   грустное рядом, или «Уроки Чехова»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Павлович Чехов.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«Хамелеон».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Живая картина нравов. Осмеяние трусости и угодничества. Смысл названия рассказа. «Говорящие фамилии как средство юмористической характеристики.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«Злоумышленник», «Размазня».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Многогранность комического в рассказах А. П. Чехова. (Для чтения и обсуждения.)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Сатира и юмор как формы комического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«Край ты мой, родимый край...» </w:t>
      </w:r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(обзор)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Стихотворения русских поэтов XIX века о родной природе.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Жуковский.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«Приход весны»</w:t>
      </w:r>
      <w:proofErr w:type="gram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,</w:t>
      </w:r>
      <w:proofErr w:type="gram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И. Бунин.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«Родина»,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Толстой.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«Край ты мой, родимый край...», «Благовест».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Поэтическое изображение родной природы и  выражение авторского настроения, миросозерцания.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ИЗ РУССКОЙ ЛИТЕРАТУРЫ XX ВЕКА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Иван Алексеевич Бунин.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«Цифры».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Воспитание детей в семье. Герой рассказа: гость взаимопонимания детей и взрослых.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«Лапти».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Душевное богатство простого крестьянина. (Для внеклассного чтения.)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Максим Горький.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«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Детство».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Автобиографический характер повести. Изображение «свинцовых мерзостей жизни». Дед Каширин.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«Яркое, здоровое, творческое в русской жизни» (Алёша, бабушка, Цыганок, Хорошее Дело).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Изображение быта и характеров. Вера в творческие силы народа.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«Старуха  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Изергиль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»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(«Легенда о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Данко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»),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Челкаш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(Для внеклассного чтения.)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Понятие о теме и идее произведения (развитие представлений). Портрет как средство характеристики героя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Владимир Владимирович Маяковский.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 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«Необычайное приключение, бывшее с Владимиром  Маяковским летом на  даче».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Мысли автора о роли поэта в жизни человека и общества. Своеобразие стихотворного а, словотворчество Маяковского.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«Хорошее отношение к лошадям».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Два взгляда на мир: безразличие, бессердечие мещанина и гуманизм, доброта, сострадание лирического героя стихотворения.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Лирический герой (начальные Давления). Обогащение знаний о ритме и рифме. Тоническое стихосложение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Леонид Николаевич Андреев.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</w:t>
      </w:r>
      <w:proofErr w:type="gram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Кусака</w:t>
      </w:r>
      <w:proofErr w:type="gram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Чувство сострадания к братьям нашим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меньший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, бессердечие героев. Гуманистический пафос произведения.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Андрей Платонович Платонов.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«Юшка».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Главный герой произведения, его непохожесть на окружающих людей, душевная щедрость. Любовь и ненависть окружающих героя людей. Юшка — незаметный герой с большим сердцем. Осознание необходимости состраданий и уважения к человеку. Неповторимость и ценность каждой человеческой личности.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Борис Леонидович Пастернак.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Слово о поэте.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«Июль», «Никого не будет в доме...». 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Картины   природы,   преображённые   поэтическим зрением Пастернака. Сравнений и метафоры в художественном мире поэта.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литературы.  Сравнение. Метафора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На дорогах войны </w:t>
      </w:r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(обзор)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Интервью с поэтом — участником Великой Отечественной войны. Героизм, патриотизм, самоотверженность, трудности и радости грозных лет войны в стихотворениях поэтов — участников войны: А. Ахматовой, К. Симонова, А. Твардовского, А. Суркова, Н. Тихонова и др. Ритмы и образы военной лирики.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Публицистика. Интервью как жанр публицистики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Федор Александрович Абрамов.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«О чём плачут лошади»?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Эстетические и нравственно-экологические проблемы, поднятые в рассказе.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литературы.  Литературные традиции.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Евгений Иванович Носов.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«Кукла»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(«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Акимыч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»),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«Живое пламя».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Сила внутренней, духовной красоты человека. Протест против равнодушия,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бездуховности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, безразличного отношения к окружающим людям, природе. Осознание огромной роли прекрасного в душе человека, в окружающей природе. Взаимосвязь природы и человека.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 xml:space="preserve">Юрий Павлович Казаков.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«Тихое утро».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Взаимоотношения детей, взаимопомощь, взаимовыручка. Особенности характера героев — сельского и городского мальчиков, понимание окружающей природы. Подвиг мальчика и радость от собственного доброго поступка.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«Тихая моя Родина» </w:t>
      </w:r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(обзор)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Стихотворения о Родине, родной природе, собственном восприятии окружающего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(В. Брюсов, Ф. Сологуб, С. Есенин, Н. Заболоцкий, Н. Рубцов).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Человек и природа. Выражение душевных настроений, состояний человека через описание картин природы. Общее и индивидуальное в восприятии родной природы русскими поэтами.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Александр </w:t>
      </w:r>
      <w:proofErr w:type="spellStart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Трифонович</w:t>
      </w:r>
      <w:proofErr w:type="spellEnd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Твардовский.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поэте.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«Снега потемнеют синие...», «Июль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—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макушка лета…», «На дне моей жизни...».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Размышления поэта о взаимосвязи человека и природы, о неразделимости судьбы человека   и народа.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литературы.  Лирический герой (развитие понятий).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Дмитрий Сергеевич Лихачёв. </w:t>
      </w:r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«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Земля родная» (главы из книги).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Духовное напутствие молодёжи.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Публицистика (развитие представлений). Мемуары как публицистический жанр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Писатели улыбаются, или Смех Михаила Зощенко М. Зощенко.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Слово о писателе. Рассказ  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«Беда».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Смешное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грустное в рассказах писателя.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Песни на   </w:t>
      </w:r>
      <w:proofErr w:type="spellStart"/>
      <w:proofErr w:type="gramStart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на</w:t>
      </w:r>
      <w:proofErr w:type="spellEnd"/>
      <w:proofErr w:type="gramEnd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слова русских поэтов XX века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Вертинский.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«Доченьки»,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И. Гофф.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«Русское поле», Б. Окуджава «По Смоленской дороге...».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Лирические размышления о жизни, быстро текущем времени. Светлая грусть переживаний.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Песня как синтетический жанр искусства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ИЗ ЛИТЕРАТУРЫ НАРОДОВ РОССИИ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Расул Гамзатов.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об аварском поэте.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«Опять за спиною родная земля...», «Я вновь пришёл сюда не верю...»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(из цикла «Восьмистишия»),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«О моей Родине».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Возвращение к истокам, основам жизни. Осмысление зрелости, собственного возраста, зрелости общества, дружеского расположения к окружающим людям разных национальностей.   Особенности художественной образности аварского поэта.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ИЗ ЗАРУБЕЖНОЙ ЛИТЕРАТУРЫ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Роберт Бёрнс.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Особенности творчества.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«Честная бедность».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Представления народа о справедливости и честности. </w:t>
      </w:r>
      <w:proofErr w:type="spellStart"/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Народно-поэтический</w:t>
      </w:r>
      <w:proofErr w:type="spellEnd"/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характер произведения.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Джодж</w:t>
      </w:r>
      <w:proofErr w:type="spellEnd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Гордон Байрон.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«Душа моя мрачна...».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Ощущение трагического разлада героя с жизнью, с окружающим его обществом. Своеобразие романтической поэзии Байрона. Байрон и русская литература.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Японские </w:t>
      </w:r>
      <w:proofErr w:type="spellStart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хокку</w:t>
      </w:r>
      <w:proofErr w:type="spellEnd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(трёхстишия). Изображение жизни природы и жизни человека в их нерасторжимом единстве на фоне круговорота времён года. Поэтическая картина, нарисованная одним-двумя штрихами.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Теория   литературы.  Особенности жанра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хокку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хайку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О. Генри.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«Дары волхвов».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Сила любви и преданности. Жертвенность во имя любви.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Смешное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возвышенное в рассказе.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литературы.  Рождественский рассказ (развитие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Рей Дуглас </w:t>
      </w:r>
      <w:proofErr w:type="spellStart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Брэдбери</w:t>
      </w:r>
      <w:proofErr w:type="spellEnd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«Каникулы».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Фантастические рассказы Рея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Брэдбери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как выражение стремления уберечь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людей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от зла и опасности на Земле. Мечта о чудесной победе добра.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Теория литературы. Фантастика в художественной литературе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Итоговый контроль по результатам изучения курса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  <w:lang w:eastAsia="ru-RU"/>
        </w:rPr>
        <w:t>8 класс.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Введение 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Русская литература и история. Интерес русских писателей к историческому прошлому своего народа. Историзм творчества классиков русской литературы.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УСТНОЕ НАРОДНОЕ ТВОРЧЕСТВО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мире русской народной песни (лирические, исторические песни). Отражение жизни народа в народной песне: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«В тёмном лесе», «Уж ты ночка, ноченька тёмная...», «Вдоль по улице метелица метёт...», «Пугачёв в темнице», «Пугачёв казнён».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Частушки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как малый песенный жанр. Отражение различных сторон жизни народа в частушках. Разнообразие тематики частушек. Поэтика частушек.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Предания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как исторический жанр русской народной прозы.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«О Пугачёве», «О покорении Сибири Ермаком...».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Особенности содержания и формы народных преданий.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Народная песня, частушка (развитие представлений). Предание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ИЗ ДРЕВНЕРУССКОЙ ЛИТЕРАТУРЫ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Из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«Жития Александра Невского».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Защита русских земель от нашествий и набегов врагов. Бранные подвиги Александра Невского и его духовный подвиг самопожертвования.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Художественные особенности воинской повести и жития.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«Шемякин    суд».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Изображение  действительных  и   вымышленных  событий  —  главное новшество    литературы    XVII    века.    Новые    литературные    герои    —    крестьянские    и купеческие сыновья. Сатира на судебные порядки,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комические ситуации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плутами. «Шемякин   суд» — «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кривосуд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» (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Шемяка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«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посулы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любил, так он и судил»). Особенности поэтики бытовой сатирической повести.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Летопись. Древнерусская воинская повесть (развитие представлений). Житие как жанр литературы (начальные представления). Сатирическая повесть как древнерусской литературы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ИЗ ЛИТЕРАТУРЫ XVIII ВЕКА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Денис Иванович Фонвизин.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Слово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«Недоросль» (сцены).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Сатирическая направленность комедии. Проблема воспитания истинного гражданина. Сотая и нравственная проблематика комедии. Проблемы воспитания, образования гражданина. Говорящие фамилии и имена. Речевые характеристики персонажей как средство создания комической ситуации.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  литературы.    Понятие   о   классицизме.   Основные   правила   классицизма   в драматическом произведении.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ИЗ ЛИТЕРАТУРЫ XIX ВЕКА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Андреевич Крылов.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Поэт и мудрец. Язвительный сатирик и баснописец. 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«Обоз».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Критика вмешательства императора Александра в стратегию и тактику Кутузова в Отечественной войне 1812 года. Мораль басни. Осмеяние пороков: самонадеянность, безответственности, зазнайства.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Тория   литературы. Басня. Мораль. Аллегория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Кондратий Федорович Рылеев.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Автор дум и сатир. Краткий рассказ о писателе. Оценка дум современниками.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 xml:space="preserve">«Смерть Ермака».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Историческая тема думы. Ермак Тимофеевич — главный герой думы, один из предводителей казаков. Тема расширения русских земель. Текст думы К. Ф. Рылеева -   основа народной песни о Ермаке.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Дума (начальное представление).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Александ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р Сергеевич Пушкин.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об отношении поэта к истории и исторической теме в литературе.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Разно плановость содержания стихотворения — зарисовка природы, отклик на десятилетие восстания декабристов.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К</w:t>
      </w:r>
      <w:proofErr w:type="gram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*** («Я помню чудное мгновенье...»).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Обогащение любовной лирики мотивами пробуждения души к творчеству.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«19 октября».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Мотивы дружбы, прочного союза и единения друзей. Дружба как нравственный жизненный стержень сообщества избранных.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«История Пугачёва» (отрывки).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Заглавие Пушкина («История Пугачёва») и поправка Николая </w:t>
      </w:r>
      <w:r w:rsidRPr="00E15D51">
        <w:rPr>
          <w:rFonts w:ascii="Times New Roman" w:hAnsi="Times New Roman"/>
          <w:color w:val="000000"/>
          <w:sz w:val="24"/>
          <w:szCs w:val="24"/>
          <w:lang w:val="en-US" w:eastAsia="ru-RU"/>
        </w:rPr>
        <w:t>I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(«История пугачёвского бунта»), принятая Пушкиным как более точная. Смысловое различие. История Пугачёвского восстания в художественном произведении и историческом труде писателя и историка. Пугачёв и народное восстание. Отношение народа, дворян и автора к предводителю восстания. Бунт «бессмысленный и беспощадный» (А. Пушкин). История создания романа. Пугачёв в историческом труде А. С. Пушкина и в романе. Форма семейных записок как выражение частного взгляда на отечественную историю.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Роман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«Капитанская дочка».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Пётр Гринёв — жизненный путь героя, формирование характера («Береги честь смолоду»). Маша Миронова — нравственная красота героини. Швабрин — антигерой. Значение образа Савельича в романе. Особенности композиции. Гуманизм и историзм Пушкина.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Историческая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правда и художественный вымысел в романе. Фольклорные мотивы в романе. Различие авторской позиции в «Капитанской дочке» и в «Истории Пугачёва».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Историзм художественной литературы (начальные представления). Роман (начальные представления). Реализм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Михаил Юрьевич Лермонтов.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писателе, отношение к историческим темам и воплощение этих тем в его творчестве.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Поэма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«Мцыри».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«Мцыри» как романтическая поэма. Романтический герой. Смысл человеческой жизни для Мцыри и для монаха. Трагическое противопоставление человека и обстоятельств. Особенности композиции поэмы. Эпиграф и сюжет поэмы. Исповедь героя как композиционный центр поэмы. Образы монастыря и окружающей природы, смысл их противопоставления. Портрет и речь героя как средства выражения авторского отношения. Смысл финала поэмы.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Поэма (развитие представлений). Романтический герой (начальные представления), романтическая поэма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Николай Васильевич Гоголь.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писателе, его отношение к истории, исторической теме в художественном произведении.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«Ревизор».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Комедия «со злостью и солью». История создания и история постановки комедии. Поворот русской драматургии к социальной теме. Отношение современной писателю критики, общественности к комедии «Ревизор». Разоблачение пороков чиновничества. Цель автора — высмеять «всё дурное в России» (Н. В. Гоголь). Новизна финала, немой сцены, своеобразие действия пьесы «от начала до конца вытекает из характеров» (В. И. Немирович-Данченко). Хлестаков и «миражная интрига» (Ю. Манн).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Хлестаковщина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как общественное явление.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Теория литературы. Комедия (развитие представлений), и юмор (развитие представлений). Ремарки как форма гния авторской поэзии (начальные представления).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«Шинель».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Образ «маленького человека» в литературе. Потеря Акакием Акакиевичем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Башмачкиным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лица (одиночество, косноязычие). Шинель как последняя надежда согреться в холодном мире. Тщетность этой мечты. Петербург как символ вечного адского холода. Незлобивость мелкого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чиновника, обладающего духовной силой и противостоящего бездушию общества. Роль фантастики в художественном произведении.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Иван Сергеевич Тургенев. 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Краткий  рассказ  о писателе (Тургенев  как пропагандист русской литературы в Европе). Рассказ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«Певцы».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Изображение русской жизни и русских характеров в рассказе. Образ рассказчика. Способы выражения авторской позиции.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Михаил </w:t>
      </w:r>
      <w:proofErr w:type="spellStart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Евграфович</w:t>
      </w:r>
      <w:proofErr w:type="spellEnd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Салтыков-Щедрин.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писателе, редакторе, издателе.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«История одного города» (отрывок).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Художественно-поэтическая сатира на современные писателю порядки. Ирония писателя-гражданина, бичующего основанный на бесправии народа строй. Гротескные образы градоначальников. Пародия на официальные исторические сочинения.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литературы. Гипербола, гротеск (развитие 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Литературная пародия (начальные представления). Эзопов язык (развитие понятия).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Николай Семёнович Лесков.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«Старый гений».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Сатира на чиновничество. Защита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беззащитных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. Нравственные проблемы рассказа. Деталь как средство создания образа в рассказе.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Рассказ (развитие представления). Художественная деталь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Лев Николаевич Толстой.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писателе. Идеал взаимной любви и согласия в обществе.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«После бала».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Идея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разделённости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двух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Россий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. Противоречие между сословиями и    внутри сословий. Контраст как средство  раскрытия  конфликта. Психологизм рассказа. Нравственность в основе поступков героя. Мечта о воссоединении дворянства и народа.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литературы. Художественная   деталь. Антитеза  (развитие представлений). Композиция (развитие представлений). Роль антитезы в композиции произведений.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Поэзия родной природы в русской литературе XIX века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А. С. Пушкин. </w:t>
      </w:r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«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Цветы последние милей…»,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М. Ю. Лермонтов.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«Осень»,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Ф. И. Тютчев.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«Осенний вечер»,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А. А. Фет.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«Первый ландыш»',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А. Н. Майков.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«Поле зыблется </w:t>
      </w:r>
      <w:proofErr w:type="gram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цвет 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ами</w:t>
      </w:r>
      <w:proofErr w:type="spellEnd"/>
      <w:proofErr w:type="gram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...».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Антон Павлович Чехов.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Краткий рассказ о писателе.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«О любви» (из трилогии).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История о любви и упущенном счастье.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Психологизм художественной литературы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ИЗ РУССКОЙ ЛИТЕРАТУРЫ XX ВЕКА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Иван Алексеевич Бунин.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Краткий рассказ о писателе.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«Кавказ».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Повествование о любви в различных её состояниях и в различных жизненных ситуациях. Мастерство Бунина-рассказчика. Психологизм прозы писателя.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Александр Иванович Куприн.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Краткий рассказ о писателе.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«Куст сирени».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Утверждение согласия  и  взаимопонимания,  любви  и счастья  в  семье. Самоотверженность и находчивость главной героини.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литературы.  Сюжет и фабула.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Александр Александрович Блок.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Краткий рассказ о поэте.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«Россия».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Историческая тема в стихотворении, её современное звучание и смысл.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Сергей Александрович Есенин.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Краткий рассказ о жизни и творчестве поэта.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«Пугачёв».  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Поэма   на   историческую   тему.   Характер   Пугачёва.   Сопоставление   образа предводителя восстания в разных произведениях: в фольклоре, в произведениях А. С. Пушкина,   С. А.Есенина. Современность и историческое  прошлое в драматической поэме Есенина.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литературы.  Драматическая поэма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Иван Сергеевич Шмелёв.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 (детство, юность, начало творческого пути).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 xml:space="preserve">«Как я стал писателем».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Рассказ о пути к творчеству. Сопоставление художественного произведения с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документально-биографическими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(мемуары, воспоминания, дневники).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Писатели улыбаются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Журнал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Сатирикон</w:t>
      </w:r>
      <w:proofErr w:type="spellEnd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». Тэффи, О. Дымов, А. Аверченко.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«Всеобщая история, обработанная «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Сатириконом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» (отрывки).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Сатирическое изображение исторических событий.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г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способы создания сатирического повествования, иронического повествования о прошлом.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М.Зощенко. </w:t>
      </w:r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«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История болезни»,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Тэффи.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«Жизнь и воротник»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. (Для самостоятельного чтения.) Сатира и юмор в рассказах.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Михаил Андреевич Осоргин.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«Пенсне».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Сочетание фантастики и реальности в рассказе. Мелочи быта и их психологическое содержание.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Александр </w:t>
      </w:r>
      <w:proofErr w:type="spellStart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Трифонович</w:t>
      </w:r>
      <w:proofErr w:type="spellEnd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Твардовский.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Краткий рассказ о писателе.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«Василий    Тёркин».   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Жизнь    народа    на    крутых    переломах    и     поворотах    истории    в произведениях поэта. Поэтическая энциклопедия Великой Отечественной войны. Тема служения Родине.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Новаторский характер Василия Тёркина — сочетание крестьянина и убеждений гражданина, защитника ро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д-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страны. Картины жизни воюющего народа.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Реалистическая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правда о войне в поэме. Юмор. Язык поэмы. Связь юра и литературы. Композиция поэмы. Восприятие читателями-фронтовиками. Оценка поэмы в литературной критике.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Теория        литературы.      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Фольклоризм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литературы      (развитие      понятия).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Авторские отступления как элемент композиции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Стихи и песни о Великой Отечественной войне 1945 -1945 годов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(обзор)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Традиции в изображении боевых подвигов народа и в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о-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будней. Героизм воинов, защищающих свою Родину: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М.Исаковский.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«Катюша», «Враги сожгли родную хату…»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; Б. Окуджава.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«Песенка о пехоте», «Здесь птицы не поют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...»; А. Фатьянов.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«Соловьи»,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val="en-US" w:eastAsia="ru-RU"/>
        </w:rPr>
        <w:t>JI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. </w:t>
      </w:r>
      <w:proofErr w:type="spellStart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Ошанин</w:t>
      </w:r>
      <w:proofErr w:type="spellEnd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«Дороги»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Лирические и героические песни в годы Великой Отечественной войны. Их призывно-воодушевляющий характер, отражение в лирической песне сокровенных чувств и переживаний каждого солдата.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Виктор Петрович Астафьев.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«Фотография, на которой меня нет».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Автобиографический характер рассказа. Отражение военного времени. Мечты и реальность военного детства. Дружеская атмосфера,   объединяющая жителей деревни.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Теория   литературы.  Герой-повествователь (развитие явлений). Русские поэты о Родине, родной природе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(обзор)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И. Анненский.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«Снег»,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Д. Мережковский.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«Родное», «Не надо звуков»;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Н. Заболоцкий.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«Вечер на Оке», «Уступи мне, скворец, уголок...»;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Н. Рубцов.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«По вечерам», «Встреча», «Привет, Россия...».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Поэты Русского зарубежья об оставленной ими Родине: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Н. Оцуп.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«Мне трудно без России...» (отрывок);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3. Гиппиус.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«Знайте!», «Так и есть»; </w:t>
      </w:r>
      <w:proofErr w:type="spellStart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Дон-Аминадо</w:t>
      </w:r>
      <w:proofErr w:type="spellEnd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«Бабье лето»;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И. Бунин.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«У птицы есть гнездо...».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Общее и индивидуальное в произведениях, поэтов Русского зарубежья о Родине.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ИЗ ЗАРУБЕЖНОЙ ЛИТЕРАТУРЫ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Уильям Шекспир.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Краткий рассказ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«Ромео и Джульетта».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Семейная вражда и любовь героев. Ромео и Джульетта — символ любви и жертвенности. «Вечные проблемы» в творчестве Шекспира.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Конфликт как основа сюжета драматического произведения.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Сонеты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«Её глаза на звёзды не похожи...», «Увы, мой стих не блещет новизной...».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В строгой форме сонетов живая мысль, подлинные горячие чувства. Воспевание поэтом любви и дружбы. Сюжеты Шекспира — «богатейшая сокровищница лирической поэзии» (В. Г. Белинский).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литературы.  Сонет как форма лирической поэзии.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Жан Батист Мольер.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Слово о Мольере.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«Мещанин во дворянстве» (обзор с чтением, отдельных сцен).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XVII век — эпоха расцвета классицизма в искусстве Франции. Мольер — великий комедиограф эпохи классицизма. «Мещанин во дворянстве» — сатира на дворянство и невежественных буржуа. Особенности классицизма в комедии. Комедийное мастерство Мольера. Народные истоки смеха Мольера. Общечеловеческий смысл комедии.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литературы.  Классицизм. Комедия (развитие понятий).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Вальтер Скотт.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Краткий рассказ о писателе.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«Айвенго».  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Исторический   роман.   Средневековая   Англия   в   романе.   Главные   герои   и события.    История,    изображённая    «домашним    образом»:    мысли    и    чувства    героев, переданные сквозь призму домашнего быта, обстановки, семейных устоев и отношений.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литературы.  Исторический роман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Итоговый контроль по результатам изучения курса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  <w:lang w:eastAsia="ru-RU"/>
        </w:rPr>
        <w:t>9 класс.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Введение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Литература и её роль в духовной жизни человека.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Шедевры родной литературы. Формирование потребности общения с искусством, возникновение и развитие творческой   самостоятельности.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Литература как искусство слова (углубление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ИЗ ДРЕВНЕРУССКОЙ ЛИТЕРАТУРЫ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Беседа о древнерусской литературе. Самобытный характер русской литературы. Богатство и разнообразие жанров.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«Слово о полку Игореве».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«Слово...» как величайший памятник литературы Древней Руси. История открытия «Слова…»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;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Проблема авторства. Историческая основа памятника, сюжет. Образы русских князей. Ярославна как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идеальный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русской женщины. Образ Русской земли. Авторская п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о-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 «Слове...». «Золотое слово» Святослава. Соединение языческой и христианской ости. Язык произведения. Переводы «Слова...».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ИЗ ЛИТЕРАТУРЫ XVIII   ВЕКА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Характеристика русской литературы XVIII века. Гражданский пафос русского классицизма.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Михаил Васильевич Ломоносов.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Жизнь и творчество (обзор). Учёный, поэт, реформатор русского литературного языка и стиха.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«Вечернее размышление о Божием величестве при случае северного сияния», «Ода на день восшествия     на     Всероссийский     престол     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ея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    Величества     государыни     Императрицы </w:t>
      </w:r>
      <w:proofErr w:type="spell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Елисаветы</w:t>
      </w:r>
      <w:proofErr w:type="spell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Петровны 1747 года».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Прославление Родины, мира, науки и просвещения в произведениях Ломоносова.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литературы.  Ода как жанр лирической поэзии.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Гавриил Романович Державин.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Жизнь и творчество (обзор).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«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Властителям и судиям».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Тема несправедливости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сильных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мира сего. «Высокий» слог и ораторские, декламационные   интонации.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«Памятник».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Традиции Горация. Мысль о бессмертии поэта. «Забавный русский слог» Державина и его особенности, оценка в стихотворении собственного поэтического новаторства. Тема поэта и поэзии в творчестве Г. Р. Державина.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 xml:space="preserve">Николай Михайлович Карамзин.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Слово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Повесть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«Бедная Лиза»,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стихотворение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«Осень».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Сентиментализм. Утверждение общечеловеческих ценностей в повести «Бедная Лиза». Главные герои повести. Внимание писателя к внутреннему миру героини. Новые черты русской литературы.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литературы. Сентиментализм (начальные представления).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ИЗ РУССКОЙ ЛИТЕРАТУРЫ XIX ВЕКА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Василий Андреевич Жуковский.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Жизнь и творчество (обзор).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«Море».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Романтический образ моря.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«Невыразимое».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Границы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выразимого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. Возможности поэтического языка и трудности, встающие на пути поэта. Отношение романтика к слову.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«Светлана».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Жанр баллады в творчестве Жуковского: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сюжетность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, фантастика, фольклорное начало, атмосфера тайны и символика сна, пугающий пейзаж, роковые предсказания и приметы, утренние и вечерние сумерки как граница ночи и дня, мотивы дороги и смерти. Баллада «Светлана» — пример преображения традиционной фантастической баллады. Нравственный, мир героини как средоточие народного духа и христианской веры. Светлана — пленительный образ русской девушки, сохранившей веру в Бога и не поддавшейся губительным чарам.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Теория литературы. Баллада (развитие представлений).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Фольклоризм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литературы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Александр Сергеевич Грибоедов.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Жизнь и творчество (обзор). Комедия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«Горе от ума».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История создания, публикации и первых постановок комедии. Прототипы. Смысл названия и проблема ума в пьесе. Особенности развития комедийной интриги. Своеобразие конфликта. Система образов. Чацкий как необычный резонёр, предшественник «странного человека» в русской литературе. Своеобразие любовной интриги. Образ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фамусовской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Москвы. Художественная функция вн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е-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сценических персонажей. Образность и афористичность языка. Мастерство драматурга в создании речевых характеристик действующих лиц.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Конкретно-историческое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общечеловеческое в произведении. Необычность развязки, смысл финала комедии. Критика о пьесе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Грибоедова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Александр Сергеевич Пушкин.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Жизнь и творчество (обзор).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Стихотворения </w:t>
      </w:r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«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К Чаадаеву», «К морю», «Пророк», «Анчар», «На холмах Грузии лежит ночная мгла...», «Я вас любил; любовь ещё, быть может...», «Бесы», «Я памятник себе воздвиг нерукотворный...», «Два чувства дивно близки нам...».</w:t>
      </w:r>
      <w:proofErr w:type="gramEnd"/>
    </w:p>
    <w:p w:rsidR="00D73935" w:rsidRPr="00E15D51" w:rsidRDefault="00D73935" w:rsidP="00E15D51">
      <w:pPr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Многообразие тем, жанров, мотивов лирики Пушкина. Мотивы дружбы, прочного союза друзей. Одухотворённость и чистота чувства любви. Слияние личных, философских и гражданских мотивов в лирике поэта. Единение красоты природы, красоты человека, красоты жизни в пейзажной лирике, особенности ритмики, метрики и строфики пушкинской   поэзии.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«Евгений Онегин».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Обзор содержания. «Евгений Онегин» - роман в стихах. Творческая история. Образы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главных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Основная сюжетная линия и лирические отступления.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Онегинская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строфа. Структура текста. Россия в романе. Герои романа. Татьяна — нравственный идеал Пушкина.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Типическое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индивидуальное в судьбах Ленского и Онегина. Автор как идейно-композиционный и лирический центр романа.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Пушкинский роман в зеркале критики (прижизненная критики: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В. Г. Белинский, Д. И. Писарев; «органическая» критика: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Д. А. Григорьев; «почвенники» — Ф. М. Достоевский; философская  критика начала XX века; писательские оценки).</w:t>
      </w:r>
      <w:proofErr w:type="gramEnd"/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«Моцарт и Сальери».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Проблема «гения и злодейства». Трагедийное начало «Моцарта и Сальери». Два типа мировосприятия, олицетворённые в двух персонажах пьесы. Отражение   их нравственных позиций в сфере творчества.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Роман в стихах (начальные представления). Реализм (развитие понятия). Трагедия как жанр (развитие понятия).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 xml:space="preserve">Михаил Юрьевич Лермонтов.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Жизнь и творчество (обзор).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«Герой   нашего   времени».   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Обзор    содержания.    «Герой    нашего    времени»    —    первый психологический роман в русской литературе, роман о незаурядной личности. Главные и второстепенные герои.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Особенности композиции. Печорин — «самый любопытный предмет своих наблюдений» (В. Г. Белинский).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Печорин и Максим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Максимыч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. Печорин и доктор Вернер, Печорин и Грушницкий. Печорин и Вера. Печорин и Мери, Печорин и «ундина».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Повесть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«Фаталист»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 её философско-композиционное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значениеие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. Споры о романтизме и реализме романа. Поэзия Лермонтова и «Герой нашего времени» в критике В. Г. Белинского.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Основные мотивы лирики. </w:t>
      </w:r>
      <w:proofErr w:type="gramStart"/>
      <w:r w:rsidRPr="00E15D51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«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Смерть Поэта», «Парус», «И скучно, и грустно», «Дума», «Поэт», «Родина», «Пророк», «Нет, не тебя так пылко я люблю...», «Нет, я не Байрон, я другой...», «Расстались мы, но твой портрет….», «Есть речи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—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значенье...», «Предсказание», «Молитва», «Нищий».</w:t>
      </w:r>
      <w:proofErr w:type="gramEnd"/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Основные мотивы, образы и настроения поэзии Лермонтова. Чувство трагического одиночества. Любовь как страсть, приносящая страдания. Чистота и красота поэзии как заповедные святыни сердца.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Трагическая судьба поэта и человека в бездуховном мире. Характер лирического героя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лермонтовской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поэзии. Тема Родины, поэта и поэзии.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Николай Васильевич Гоголь.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Жизнь и творчество (обзор).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«Мёртвые души».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История создания. Смысл названия поэмы. Система образов. Мёртвые и живые души. Чичиков — «приобретатель», новый герой эпохи.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Поэма о величии России. Первоначальный замысел и идея Гоголя. Соотношение с «Божественной комедией» Данте, с плутовским романом, романом-путешествием. Жанровое своеобразие произведения. Причины незавершённости поэмы. Чичиков как антигерой. Эволюция Чичикова и Плюшкина в замысле поэмы. Эволюции образа автора — от сатирика к пророку и проповеднику. Поэма в оценках Белинского. Ответ Гоголя на критику Белинского.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Теория литературы. Понятие о герое и антигерое. Понятие о литературном типе. Понятие о комическом и его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видах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: сатире, юморе, иронии, сарказме. Характер комического изображения в соответствии с тоном речи: обличительный пафос, сатирический или саркастический смех, ироническая насмешка,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издёвка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беззлобное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комикование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, дружеский смех (развитие представлений).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Фёдор Михайлович Достоевский.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Слово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«Белые ночи».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Тип «петербургского мечтателя» — жадного к жизни и одновременно нежного, доброго, несчастного, склонного к несбыточным фантазиям. Роль истории Настеньки в романе. Содержание и смысл «сентиментальности» в </w:t>
      </w:r>
      <w:proofErr w:type="spellStart"/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по-нимании</w:t>
      </w:r>
      <w:proofErr w:type="spellEnd"/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Достоевского.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Повесть (развитие понятия). Психологизм литературы (развитие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Антон Павлович Чехов.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Слово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«Тоска», «Смерть чиновника».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Истинные и ложные ценности героев рассказа. «Смерть  чиновника».  Эволюция  образа  «маленького  человека» в  русской  литературе XIX века. Чеховское отношение к «маленькому человеку». Боль и негодование автора. «Тоска». Тема одиночества человека в многолюдном городе.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Теория литературы. Развитие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представлении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 жанровых особенностях рассказа.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ИЗ РУССКОЙ ЛИТЕРАТУРЫ XX ВЕКА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Богатство и разнообразие жанров и направлений русской литературы XX века.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Из русской прозы XX века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Беседа о разнообразии видов и жанров прозаических произведений XX века, о ведущих прозаиках России.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Алексеевич Бунин.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Слово о писателе.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«Тёмные  аллеи».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Печальная   история   любви   людных   социальных   слоев.   «Поэзия»   и «проза» русской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:. 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Лиризм повествования. Теория    литературы.     Психологизм    литературы    (развитие    представлений).    Роль художественной детали в характере героя.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Михаил Афанасьевич Булгаков.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Слово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Повесть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«Собачье сердце».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История создания и судьба повести. Смысл названия. Система образов произведения. Умственная, нравственная, духовная недоразвитость — основа и «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шариковщины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», «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швондерства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». Поэтика Булгакова-сатирика. Приём гротеска в повести.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Художественная условность, фантастика, сатира (развитие понятий).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Михаил Александрович Шолохов.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Слово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Рассказ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«Судьба человека».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Смысл названия рассказа. Родины и судьба человека. Композиция рассказа. Образ Андрея Соколова, простого человека, воина и труженика военного подвига, непобедимости человека. Автор и рассказчик в произведении. Сказовая манера повествования. Значение картины весенней природы для раскрытия идеи рассказа. Широта типизации.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Реализм в художественной литературе. Реалистическая типизация (углубление понятия).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Александр Исаевич Солженицын.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Слово о писателе.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Рассказ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«Матрёнин двор».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Образ праведницы. Трагизм героини. Жизненная основа притчи.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литературы.  Притча (углубление понятия).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Из русской поэзии XX века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(обзор)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Общий обзор и изучение трёх монографических тем (по выбору учителя). Поэзия Серебряного века. Многообразие направлений, жанров, видов лирической поэзии. Вершинные явления русской поэзии XX века.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Штрихи   к   портретам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Александр Александрович Блок.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Слово о поэте.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Ветер принёс издалёка...», «О, весна без конца и без </w:t>
      </w:r>
      <w:r w:rsidRPr="00E15D51">
        <w:rPr>
          <w:rFonts w:ascii="Times New Roman" w:hAnsi="Times New Roman"/>
          <w:color w:val="000000"/>
          <w:sz w:val="24"/>
          <w:szCs w:val="24"/>
          <w:lang w:val="en-US" w:eastAsia="ru-RU"/>
        </w:rPr>
        <w:t>so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...»,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«О, я хочу безумно жить...», цикл «Родина».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Высокие идеалы и предчувствие перемен. Трагедия поэта в «страшном мире». Глубокое, проникновенное чувство Родины. Своеобразие лирических интонаций Блока. Образы и ритмы поэта. Образ Родины в поэзии Блока.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Сергей Александрович Есенин.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Слово о поэте.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«Вот уже вечер...», «Не жалею, не зову, не плачу...», «Край ты мой заброшенный...», «Гой ты, Русь моя родная…», «Нивы сжаты, рощи голы...», «Разбуди меня завтра рано...», «Отговорила роща золотая...».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Народно-песенная основа произведений поэта. Сквозные образы в лирике Есенина. Тема России — главная в есенинской поэзии. Олицетворение как основной художественный приём. Своеобразие метафор и сравнений.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Владимир Владимирович Маяковский.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Слово о поэте.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«Послушайте!», «А вы могли бы?», «Люблю» (отрывок)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 другие стихотворения по выбору учителя    и    учащихся.    Новаторство    Маяковского-поэта.    Своеобразие    стиха,    ритма, словотворчества. Маяковский о труде поэта.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Марина Ивановна Цветаева.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Слово о поэте.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«Идёшь,   на   меня   похожий...»,   «Бабушке»,   «Мне   нравится,   что   вы   больны  не   мной...», «Стихи  к   Блоку»,  «Откуда  такая   нежность?..»,   «Родина»,  «Стихи  о   Мосте». 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Стихотворения о поэзии, о любви. Особенности поэтики Цветаевой. Традиции и новаторство в творческих поисках поэта.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Николай Алексеевич Заболоцкий.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Слово о поэте.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«Я не ищу гармонии в природе...», «Где-то в поле возле Магадана...», «Можжевеловый куст», «О красоте человеческих лиц», «Завещание».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Стихотворения о человеке и природе. Философская глубина обобщений поэта-мыслителя.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 xml:space="preserve">Анна Андреевна Ахматова.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Слово о поэте. Стихотворные произведения из книг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«Чётки», «Белая стая», «Пушкин», «Подорожник», «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val="en-US" w:eastAsia="ru-RU"/>
        </w:rPr>
        <w:t>ANNODOMINI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» ,   «Тростник»,   «Ветер   войны».  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Трагические   интонации   в   любовной лирике Ахматовой. Стихотворения  о любви, о  поэте  и  поэзии.  Особенности  поэтики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ахматовских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стихотворений.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Борис Леонидович Пастернак.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Слово о поэте.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«Красавица моя, вся стать...», «Перемена», «Весна в лесу», «Во всём мне хочется дойти...», «Быть     знаменитым     некрасиво...».    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Философская     глубина     лирики     Б.      Пастернака. Одухотворённая   предметность  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пастернаковской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поэзии.   Приобщение   вечных   тем   к современности в стихах о природе и любви.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Александр </w:t>
      </w:r>
      <w:proofErr w:type="spellStart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Трифонович</w:t>
      </w:r>
      <w:proofErr w:type="spellEnd"/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Твардовский.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Слово о поэте.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«Урожай»,   «Весенние   строчки»,  «Я   убит   </w:t>
      </w:r>
      <w:proofErr w:type="gram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подо</w:t>
      </w:r>
      <w:proofErr w:type="gram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 Ржевом». 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Стихотворения   о   Родине,   о природе. Интонация и стиль стихотворений.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   литературы.     Силлабо-тоническая     и     тоническая     системы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стихосложения. Виды рифм. Способы рифмовки (углубление представлений).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ПЕСНИ И РОМАНСЫ НА СТИХИ ПОЭТОВ XIX - XX ВЕКОВ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(обзор)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А.  С.  Пушкин. 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«Певец»,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М.  Ю.  Лермонтов. 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«Отчего», 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В.  Соллогуб. 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«Серенада» («Закинув плащ, с гитарой под рукою...»),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Н. Некрасов.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«Тройка» («Что ты жадно Б.» («Я встретил вас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—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и всё</w:t>
      </w:r>
      <w:proofErr w:type="gram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.</w:t>
      </w:r>
      <w:proofErr w:type="gramEnd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»,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А. К. Толстой.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«Средь шумного бала, случайно…».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А. Фет.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«Я тебе ничего не скажу...»,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А. А. Сурков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«Бьется в тесной печурке огонь...»,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К. М. Симонов. «Жди меня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, и я вернусь...», 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Н. А. Заболоцкий.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«Призна</w:t>
      </w: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ние» и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др.  Романсы  и  песни  как синтетический жанр, поэм словесного и музыкального искусства выражающий мысли, настроения человека.</w:t>
      </w:r>
    </w:p>
    <w:p w:rsidR="00D73935" w:rsidRPr="00E15D51" w:rsidRDefault="001B033C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ИЗ ЗАРУБЕЖНОЙ ЛИТЕРАТУРЫ 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Античная лирика. Гораций.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Слово о поэте.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«Я воздвиг памятник...».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Поэтическое творчество в системе человеческого бытия. Мысль о поэтических заслугах - знакомство римлян с греческими лириками. Традиции античной оды в творчестве Державина и Пушкина.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Данте Алигьери.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Слово о поэте. </w:t>
      </w: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«Божественная комедия» (фрагменты).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Множественность смыслов поэмы: буквальный (изображение загробного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, аллегорический (движение идеи бытия от мрака к свету страданий к радости, от заблуждений к истине, идея восхождения души к духовным высотам через познание мира), моральный (идея воздаяния в загробном мире за земные дела) и мистический (интуитивное постижение божественной через восприятие красоты поэзии как божественного хотя и сотворённого земным человеком, разумом поэта). Универсально-философский характер поэмы.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Уильям Шекспир.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Краткие сведения о жизни и творчестве Шекспира. Характеристика гуманизма эпохи Возрождения.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«Гамлет»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(обзор с чтением отдельных сцен по выбору учителя, например: монологи Гамлета из сцены пятой акт), сцены цервой (3-й акт), сцены четвёртой (4-й акт). «Гамлет» — «пьеса на все века» (А.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Аникст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). Общечеловеческое значение героев Шекспира. Образ Гамлета, гуманиста эпохи Возрождения. Одиночество Гамлета в его конфликте с реальным    миром    «расшатавшегося    века».    Трагизм    любви     Гамлета     и    Офелии.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Философская глубина трагедии «Гамлет». Гамлет как вечный образ мировой литературы. Шекспир   и русская литература.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литературы. Трагедия  как  драматический  жанр (углубление понятия).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Иоганн    Вольфганг  Гёте. 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Краткие  сведения    о  жизни и творчестве Гёте. Характеристика особенностей эпохи Прошения.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E15D51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«Фауст» </w:t>
      </w: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(обзор с чтением отдельных сцен по выбору учителя, например:</w:t>
      </w:r>
      <w:proofErr w:type="gram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«Пролог на небесах», «У городских ворот», «Кабинет Фауста», «Сад», «Ночь. </w:t>
      </w:r>
      <w:proofErr w:type="gram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Улица перед домом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Гретхен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», «Тюрьма», последний монолог Фауста из второй части трагедии).</w:t>
      </w:r>
      <w:proofErr w:type="gramEnd"/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 xml:space="preserve">«Фауст» — философская трагедия эпохи Просвещения. Сюжет и композиция трагедии. Борьба добра и зла в мире как движущая сила его развития, динамики бытия. Противостояние творческой личности Фауста и неверия, духа сомнения Мефистофеля. Поиски Фаустом справедливости и разумного смысла жизни человечества. «Пролог на небесах» — ключ к основной идее трагедии. Смысл противопоставления Фауста и Вагнера, творчества и схоластической рутины. Трагизм любви Фауста и </w:t>
      </w:r>
      <w:proofErr w:type="spellStart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Гретхен</w:t>
      </w:r>
      <w:proofErr w:type="spellEnd"/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Итоговый смысл великой трагедии — «Лишь тот достоин жизни и свободы, кто каждый день идёт за них на бой». Особенности жанра трагедии «Фауст»: сочетание в ней реальности и элементов условности и фантастики. Фауст как вечный образ мировой литературы. Гёте и русская литература.</w:t>
      </w:r>
    </w:p>
    <w:p w:rsidR="00D73935" w:rsidRPr="00E15D51" w:rsidRDefault="00D73935" w:rsidP="00E15D51">
      <w:pPr>
        <w:shd w:val="clear" w:color="auto" w:fill="FFFFFF"/>
        <w:autoSpaceDE w:val="0"/>
        <w:autoSpaceDN w:val="0"/>
        <w:adjustRightInd w:val="0"/>
        <w:spacing w:line="276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color w:val="000000"/>
          <w:sz w:val="24"/>
          <w:szCs w:val="24"/>
          <w:lang w:eastAsia="ru-RU"/>
        </w:rPr>
        <w:t>Теория   литературы.  Драматическая поэма (углубление понятия).</w:t>
      </w:r>
    </w:p>
    <w:p w:rsidR="00D73935" w:rsidRPr="00E15D51" w:rsidRDefault="00D73935" w:rsidP="00E15D51">
      <w:pPr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E15D51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Итоговый контроль по результатам изучения курса </w:t>
      </w:r>
    </w:p>
    <w:p w:rsidR="004D2C1E" w:rsidRPr="00E15D51" w:rsidRDefault="004D2C1E" w:rsidP="00E15D51">
      <w:pPr>
        <w:spacing w:line="276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D73935" w:rsidRPr="00E15D51" w:rsidRDefault="00D73935" w:rsidP="00E15D51">
      <w:pPr>
        <w:pStyle w:val="a3"/>
        <w:numPr>
          <w:ilvl w:val="0"/>
          <w:numId w:val="28"/>
        </w:numPr>
        <w:spacing w:before="100" w:beforeAutospacing="1" w:after="100" w:afterAutospacing="1" w:line="276" w:lineRule="auto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E15D51">
        <w:rPr>
          <w:rFonts w:ascii="Times New Roman" w:hAnsi="Times New Roman"/>
          <w:b/>
          <w:color w:val="000000"/>
          <w:sz w:val="24"/>
          <w:szCs w:val="24"/>
          <w:u w:val="single"/>
        </w:rPr>
        <w:t>Тематическое  планирование</w:t>
      </w:r>
    </w:p>
    <w:p w:rsidR="00390327" w:rsidRPr="009174B9" w:rsidRDefault="009174B9" w:rsidP="009174B9">
      <w:pPr>
        <w:pStyle w:val="a3"/>
        <w:spacing w:line="276" w:lineRule="auto"/>
        <w:ind w:left="1425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5 класс  </w:t>
      </w:r>
    </w:p>
    <w:tbl>
      <w:tblPr>
        <w:tblW w:w="10596" w:type="dxa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0A0"/>
      </w:tblPr>
      <w:tblGrid>
        <w:gridCol w:w="761"/>
        <w:gridCol w:w="7000"/>
        <w:gridCol w:w="2835"/>
      </w:tblGrid>
      <w:tr w:rsidR="00390327" w:rsidRPr="00E15D51" w:rsidTr="009174B9">
        <w:trPr>
          <w:trHeight w:val="469"/>
        </w:trPr>
        <w:tc>
          <w:tcPr>
            <w:tcW w:w="761" w:type="dxa"/>
            <w:tcBorders>
              <w:bottom w:val="single" w:sz="18" w:space="0" w:color="000000"/>
            </w:tcBorders>
          </w:tcPr>
          <w:p w:rsidR="00390327" w:rsidRPr="00E15D51" w:rsidRDefault="00390327" w:rsidP="009174B9">
            <w:pPr>
              <w:spacing w:line="276" w:lineRule="auto"/>
              <w:jc w:val="both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№ </w:t>
            </w:r>
          </w:p>
        </w:tc>
        <w:tc>
          <w:tcPr>
            <w:tcW w:w="7000" w:type="dxa"/>
            <w:tcBorders>
              <w:bottom w:val="single" w:sz="18" w:space="0" w:color="000000"/>
            </w:tcBorders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Раздел </w:t>
            </w:r>
          </w:p>
        </w:tc>
        <w:tc>
          <w:tcPr>
            <w:tcW w:w="2835" w:type="dxa"/>
            <w:tcBorders>
              <w:bottom w:val="single" w:sz="18" w:space="0" w:color="000000"/>
            </w:tcBorders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pacing w:val="-6"/>
                <w:sz w:val="24"/>
                <w:szCs w:val="24"/>
              </w:rPr>
              <w:t>Количество часов</w:t>
            </w:r>
          </w:p>
        </w:tc>
      </w:tr>
      <w:tr w:rsidR="00390327" w:rsidRPr="00E15D51" w:rsidTr="001B033C">
        <w:tc>
          <w:tcPr>
            <w:tcW w:w="761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pacing w:val="-6"/>
                <w:sz w:val="24"/>
                <w:szCs w:val="24"/>
              </w:rPr>
              <w:t>1.</w:t>
            </w:r>
          </w:p>
        </w:tc>
        <w:tc>
          <w:tcPr>
            <w:tcW w:w="7000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pacing w:val="-6"/>
                <w:sz w:val="24"/>
                <w:szCs w:val="24"/>
              </w:rPr>
              <w:t>Введение</w:t>
            </w:r>
          </w:p>
        </w:tc>
        <w:tc>
          <w:tcPr>
            <w:tcW w:w="2835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pacing w:val="-6"/>
                <w:sz w:val="24"/>
                <w:szCs w:val="24"/>
              </w:rPr>
              <w:t>1</w:t>
            </w:r>
          </w:p>
        </w:tc>
      </w:tr>
      <w:tr w:rsidR="00390327" w:rsidRPr="00E15D51" w:rsidTr="001B033C">
        <w:tc>
          <w:tcPr>
            <w:tcW w:w="761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pacing w:val="-6"/>
                <w:sz w:val="24"/>
                <w:szCs w:val="24"/>
              </w:rPr>
              <w:t>2.</w:t>
            </w:r>
          </w:p>
        </w:tc>
        <w:tc>
          <w:tcPr>
            <w:tcW w:w="7000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pacing w:val="-6"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2835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pacing w:val="-6"/>
                <w:sz w:val="24"/>
                <w:szCs w:val="24"/>
              </w:rPr>
              <w:t>11</w:t>
            </w:r>
          </w:p>
        </w:tc>
      </w:tr>
      <w:tr w:rsidR="00390327" w:rsidRPr="00E15D51" w:rsidTr="001B033C">
        <w:tc>
          <w:tcPr>
            <w:tcW w:w="761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pacing w:val="-6"/>
                <w:sz w:val="24"/>
                <w:szCs w:val="24"/>
              </w:rPr>
              <w:t>3.</w:t>
            </w:r>
          </w:p>
        </w:tc>
        <w:tc>
          <w:tcPr>
            <w:tcW w:w="7000" w:type="dxa"/>
          </w:tcPr>
          <w:p w:rsidR="00390327" w:rsidRPr="009174B9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Древнерусская литература</w:t>
            </w:r>
          </w:p>
        </w:tc>
        <w:tc>
          <w:tcPr>
            <w:tcW w:w="2835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pacing w:val="-6"/>
                <w:sz w:val="24"/>
                <w:szCs w:val="24"/>
              </w:rPr>
              <w:t>3</w:t>
            </w:r>
          </w:p>
        </w:tc>
      </w:tr>
      <w:tr w:rsidR="00390327" w:rsidRPr="00E15D51" w:rsidTr="001B033C">
        <w:tc>
          <w:tcPr>
            <w:tcW w:w="761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pacing w:val="-6"/>
                <w:sz w:val="24"/>
                <w:szCs w:val="24"/>
              </w:rPr>
              <w:t>4.</w:t>
            </w:r>
          </w:p>
        </w:tc>
        <w:tc>
          <w:tcPr>
            <w:tcW w:w="7000" w:type="dxa"/>
          </w:tcPr>
          <w:p w:rsidR="00390327" w:rsidRPr="009174B9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Русская литература </w:t>
            </w:r>
            <w:r w:rsidRPr="00E15D5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XVIII</w:t>
            </w: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века </w:t>
            </w:r>
          </w:p>
        </w:tc>
        <w:tc>
          <w:tcPr>
            <w:tcW w:w="2835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pacing w:val="-6"/>
                <w:sz w:val="24"/>
                <w:szCs w:val="24"/>
              </w:rPr>
              <w:t>1</w:t>
            </w:r>
          </w:p>
        </w:tc>
      </w:tr>
      <w:tr w:rsidR="00390327" w:rsidRPr="00E15D51" w:rsidTr="001B033C">
        <w:tc>
          <w:tcPr>
            <w:tcW w:w="761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pacing w:val="-6"/>
                <w:sz w:val="24"/>
                <w:szCs w:val="24"/>
              </w:rPr>
              <w:t>5.</w:t>
            </w:r>
          </w:p>
        </w:tc>
        <w:tc>
          <w:tcPr>
            <w:tcW w:w="7000" w:type="dxa"/>
          </w:tcPr>
          <w:p w:rsidR="00390327" w:rsidRPr="009174B9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 xml:space="preserve"> Русская литература  </w:t>
            </w:r>
            <w:r w:rsidRPr="00E15D51">
              <w:rPr>
                <w:rFonts w:ascii="Times New Roman" w:hAnsi="Times New Roman"/>
                <w:sz w:val="24"/>
                <w:szCs w:val="24"/>
                <w:lang w:val="en-US"/>
              </w:rPr>
              <w:t>XIX</w:t>
            </w:r>
            <w:r w:rsidRPr="00E15D51">
              <w:rPr>
                <w:rFonts w:ascii="Times New Roman" w:hAnsi="Times New Roman"/>
                <w:sz w:val="24"/>
                <w:szCs w:val="24"/>
              </w:rPr>
              <w:t xml:space="preserve"> века </w:t>
            </w:r>
          </w:p>
        </w:tc>
        <w:tc>
          <w:tcPr>
            <w:tcW w:w="2835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pacing w:val="-6"/>
                <w:sz w:val="24"/>
                <w:szCs w:val="24"/>
              </w:rPr>
              <w:t>40</w:t>
            </w:r>
          </w:p>
        </w:tc>
      </w:tr>
      <w:tr w:rsidR="00390327" w:rsidRPr="00E15D51" w:rsidTr="001B033C">
        <w:trPr>
          <w:trHeight w:val="60"/>
        </w:trPr>
        <w:tc>
          <w:tcPr>
            <w:tcW w:w="761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pacing w:val="-6"/>
                <w:sz w:val="24"/>
                <w:szCs w:val="24"/>
              </w:rPr>
              <w:t>6.</w:t>
            </w:r>
          </w:p>
        </w:tc>
        <w:tc>
          <w:tcPr>
            <w:tcW w:w="7000" w:type="dxa"/>
          </w:tcPr>
          <w:p w:rsidR="00390327" w:rsidRPr="009174B9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w w:val="101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w w:val="101"/>
                <w:sz w:val="24"/>
                <w:szCs w:val="24"/>
              </w:rPr>
              <w:t xml:space="preserve"> Русская литература </w:t>
            </w:r>
            <w:r w:rsidRPr="00E15D51">
              <w:rPr>
                <w:rFonts w:ascii="Times New Roman" w:hAnsi="Times New Roman"/>
                <w:color w:val="000000"/>
                <w:w w:val="101"/>
                <w:sz w:val="24"/>
                <w:szCs w:val="24"/>
                <w:lang w:val="en-US"/>
              </w:rPr>
              <w:t>XX</w:t>
            </w:r>
            <w:r w:rsidRPr="00E15D51">
              <w:rPr>
                <w:rFonts w:ascii="Times New Roman" w:hAnsi="Times New Roman"/>
                <w:color w:val="000000"/>
                <w:w w:val="101"/>
                <w:sz w:val="24"/>
                <w:szCs w:val="24"/>
              </w:rPr>
              <w:t xml:space="preserve"> века </w:t>
            </w:r>
          </w:p>
        </w:tc>
        <w:tc>
          <w:tcPr>
            <w:tcW w:w="2835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pacing w:val="-6"/>
                <w:sz w:val="24"/>
                <w:szCs w:val="24"/>
              </w:rPr>
              <w:t>23</w:t>
            </w:r>
          </w:p>
        </w:tc>
      </w:tr>
      <w:tr w:rsidR="00390327" w:rsidRPr="00E15D51" w:rsidTr="001B033C">
        <w:tc>
          <w:tcPr>
            <w:tcW w:w="761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pacing w:val="-6"/>
                <w:sz w:val="24"/>
                <w:szCs w:val="24"/>
              </w:rPr>
              <w:t>7.</w:t>
            </w:r>
          </w:p>
        </w:tc>
        <w:tc>
          <w:tcPr>
            <w:tcW w:w="7000" w:type="dxa"/>
          </w:tcPr>
          <w:p w:rsidR="00390327" w:rsidRPr="009174B9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w w:val="103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w w:val="103"/>
                <w:sz w:val="24"/>
                <w:szCs w:val="24"/>
              </w:rPr>
              <w:t xml:space="preserve">Зарубежная литература </w:t>
            </w:r>
          </w:p>
        </w:tc>
        <w:tc>
          <w:tcPr>
            <w:tcW w:w="2835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w w:val="101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w w:val="101"/>
                <w:sz w:val="24"/>
                <w:szCs w:val="24"/>
              </w:rPr>
              <w:t>23</w:t>
            </w:r>
          </w:p>
        </w:tc>
      </w:tr>
      <w:tr w:rsidR="00390327" w:rsidRPr="00E15D51" w:rsidTr="001B033C">
        <w:tc>
          <w:tcPr>
            <w:tcW w:w="761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pacing w:val="-6"/>
                <w:sz w:val="24"/>
                <w:szCs w:val="24"/>
              </w:rPr>
              <w:t>8.</w:t>
            </w:r>
          </w:p>
        </w:tc>
        <w:tc>
          <w:tcPr>
            <w:tcW w:w="7000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w w:val="103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w w:val="103"/>
                <w:sz w:val="24"/>
                <w:szCs w:val="24"/>
              </w:rPr>
              <w:t>Резервные уроки</w:t>
            </w:r>
          </w:p>
        </w:tc>
        <w:tc>
          <w:tcPr>
            <w:tcW w:w="2835" w:type="dxa"/>
          </w:tcPr>
          <w:p w:rsidR="00390327" w:rsidRPr="00E15D51" w:rsidRDefault="00390327" w:rsidP="00E15D51">
            <w:pPr>
              <w:spacing w:line="276" w:lineRule="auto"/>
              <w:rPr>
                <w:rFonts w:ascii="Times New Roman" w:hAnsi="Times New Roman"/>
                <w:color w:val="000000"/>
                <w:w w:val="101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w w:val="101"/>
                <w:sz w:val="24"/>
                <w:szCs w:val="24"/>
              </w:rPr>
              <w:t>3</w:t>
            </w:r>
          </w:p>
        </w:tc>
      </w:tr>
      <w:tr w:rsidR="00390327" w:rsidRPr="00E15D51" w:rsidTr="001B033C">
        <w:tc>
          <w:tcPr>
            <w:tcW w:w="761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pacing w:val="-6"/>
                <w:sz w:val="24"/>
                <w:szCs w:val="24"/>
              </w:rPr>
            </w:pPr>
          </w:p>
        </w:tc>
        <w:tc>
          <w:tcPr>
            <w:tcW w:w="7000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/>
                <w:w w:val="103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b/>
                <w:bCs/>
                <w:color w:val="000000"/>
                <w:w w:val="103"/>
                <w:sz w:val="24"/>
                <w:szCs w:val="24"/>
              </w:rPr>
              <w:t>Итого</w:t>
            </w:r>
          </w:p>
        </w:tc>
        <w:tc>
          <w:tcPr>
            <w:tcW w:w="2835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/>
                <w:w w:val="103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b/>
                <w:bCs/>
                <w:color w:val="000000"/>
                <w:w w:val="103"/>
                <w:sz w:val="24"/>
                <w:szCs w:val="24"/>
              </w:rPr>
              <w:t>105</w:t>
            </w:r>
          </w:p>
        </w:tc>
      </w:tr>
    </w:tbl>
    <w:p w:rsidR="00390327" w:rsidRPr="00E15D51" w:rsidRDefault="00390327" w:rsidP="00E15D51">
      <w:pPr>
        <w:pStyle w:val="a3"/>
        <w:tabs>
          <w:tab w:val="left" w:pos="3270"/>
        </w:tabs>
        <w:spacing w:line="276" w:lineRule="auto"/>
        <w:ind w:left="1425"/>
        <w:jc w:val="both"/>
        <w:rPr>
          <w:rFonts w:ascii="Times New Roman" w:hAnsi="Times New Roman"/>
          <w:sz w:val="24"/>
          <w:szCs w:val="24"/>
        </w:rPr>
      </w:pPr>
    </w:p>
    <w:p w:rsidR="00390327" w:rsidRPr="00E15D51" w:rsidRDefault="00390327" w:rsidP="00E15D51">
      <w:pPr>
        <w:pStyle w:val="a3"/>
        <w:tabs>
          <w:tab w:val="left" w:pos="3270"/>
        </w:tabs>
        <w:spacing w:line="276" w:lineRule="auto"/>
        <w:ind w:left="1425"/>
        <w:rPr>
          <w:rFonts w:ascii="Times New Roman" w:hAnsi="Times New Roman"/>
          <w:b/>
          <w:bCs/>
          <w:sz w:val="24"/>
          <w:szCs w:val="24"/>
        </w:rPr>
      </w:pPr>
      <w:r w:rsidRPr="00E15D51">
        <w:rPr>
          <w:rFonts w:ascii="Times New Roman" w:hAnsi="Times New Roman"/>
          <w:b/>
          <w:bCs/>
          <w:sz w:val="24"/>
          <w:szCs w:val="24"/>
        </w:rPr>
        <w:t>6 класс</w:t>
      </w:r>
    </w:p>
    <w:p w:rsidR="00390327" w:rsidRPr="00E15D51" w:rsidRDefault="00390327" w:rsidP="00E15D51">
      <w:pPr>
        <w:tabs>
          <w:tab w:val="left" w:pos="3270"/>
        </w:tabs>
        <w:spacing w:line="276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E15D51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1059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2"/>
        <w:gridCol w:w="6788"/>
        <w:gridCol w:w="3276"/>
      </w:tblGrid>
      <w:tr w:rsidR="00390327" w:rsidRPr="00E15D51" w:rsidTr="009174B9">
        <w:trPr>
          <w:trHeight w:val="625"/>
        </w:trPr>
        <w:tc>
          <w:tcPr>
            <w:tcW w:w="532" w:type="dxa"/>
            <w:vAlign w:val="center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788" w:type="dxa"/>
            <w:vAlign w:val="center"/>
          </w:tcPr>
          <w:p w:rsidR="00390327" w:rsidRPr="009174B9" w:rsidRDefault="00390327" w:rsidP="009174B9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3276" w:type="dxa"/>
          </w:tcPr>
          <w:p w:rsidR="00390327" w:rsidRPr="00E15D51" w:rsidRDefault="00390327" w:rsidP="00E15D51">
            <w:pPr>
              <w:tabs>
                <w:tab w:val="left" w:pos="32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390327" w:rsidRPr="00E15D51" w:rsidTr="009174B9">
        <w:tc>
          <w:tcPr>
            <w:tcW w:w="532" w:type="dxa"/>
            <w:vAlign w:val="center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88" w:type="dxa"/>
            <w:vAlign w:val="center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Введение</w:t>
            </w:r>
          </w:p>
        </w:tc>
        <w:tc>
          <w:tcPr>
            <w:tcW w:w="3276" w:type="dxa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90327" w:rsidRPr="00E15D51" w:rsidTr="009174B9">
        <w:tc>
          <w:tcPr>
            <w:tcW w:w="532" w:type="dxa"/>
            <w:vAlign w:val="center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788" w:type="dxa"/>
            <w:vAlign w:val="center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3276" w:type="dxa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90327" w:rsidRPr="00E15D51" w:rsidTr="009174B9">
        <w:tc>
          <w:tcPr>
            <w:tcW w:w="532" w:type="dxa"/>
            <w:vAlign w:val="center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788" w:type="dxa"/>
            <w:vAlign w:val="center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Древнерусская литература</w:t>
            </w:r>
          </w:p>
        </w:tc>
        <w:tc>
          <w:tcPr>
            <w:tcW w:w="3276" w:type="dxa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90327" w:rsidRPr="00E15D51" w:rsidTr="009174B9">
        <w:tc>
          <w:tcPr>
            <w:tcW w:w="532" w:type="dxa"/>
            <w:vAlign w:val="center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788" w:type="dxa"/>
            <w:vAlign w:val="center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 xml:space="preserve">Литература  </w:t>
            </w:r>
            <w:r w:rsidRPr="00E15D51">
              <w:rPr>
                <w:rFonts w:ascii="Times New Roman" w:hAnsi="Times New Roman"/>
                <w:sz w:val="24"/>
                <w:szCs w:val="24"/>
                <w:lang w:val="en-US"/>
              </w:rPr>
              <w:t>XVIII</w:t>
            </w:r>
            <w:r w:rsidRPr="00E15D51">
              <w:rPr>
                <w:rFonts w:ascii="Times New Roman" w:hAnsi="Times New Roman"/>
                <w:sz w:val="24"/>
                <w:szCs w:val="24"/>
              </w:rPr>
              <w:t xml:space="preserve"> века</w:t>
            </w:r>
          </w:p>
        </w:tc>
        <w:tc>
          <w:tcPr>
            <w:tcW w:w="3276" w:type="dxa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90327" w:rsidRPr="00E15D51" w:rsidTr="009174B9">
        <w:tc>
          <w:tcPr>
            <w:tcW w:w="532" w:type="dxa"/>
            <w:vAlign w:val="center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788" w:type="dxa"/>
            <w:vAlign w:val="center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 xml:space="preserve">Русская литература </w:t>
            </w:r>
            <w:r w:rsidRPr="00E15D51">
              <w:rPr>
                <w:rFonts w:ascii="Times New Roman" w:hAnsi="Times New Roman"/>
                <w:sz w:val="24"/>
                <w:szCs w:val="24"/>
                <w:lang w:val="en-US"/>
              </w:rPr>
              <w:t>XIX</w:t>
            </w:r>
            <w:r w:rsidRPr="00E15D51">
              <w:rPr>
                <w:rFonts w:ascii="Times New Roman" w:hAnsi="Times New Roman"/>
                <w:sz w:val="24"/>
                <w:szCs w:val="24"/>
              </w:rPr>
              <w:t xml:space="preserve"> века</w:t>
            </w:r>
          </w:p>
        </w:tc>
        <w:tc>
          <w:tcPr>
            <w:tcW w:w="3276" w:type="dxa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</w:tr>
      <w:tr w:rsidR="00390327" w:rsidRPr="00E15D51" w:rsidTr="009174B9">
        <w:tc>
          <w:tcPr>
            <w:tcW w:w="532" w:type="dxa"/>
            <w:vAlign w:val="center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788" w:type="dxa"/>
            <w:vAlign w:val="center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 xml:space="preserve"> Русская литература </w:t>
            </w:r>
            <w:r w:rsidRPr="00E15D51"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 w:rsidRPr="00E15D51">
              <w:rPr>
                <w:rFonts w:ascii="Times New Roman" w:hAnsi="Times New Roman"/>
                <w:sz w:val="24"/>
                <w:szCs w:val="24"/>
              </w:rPr>
              <w:t xml:space="preserve"> века</w:t>
            </w:r>
          </w:p>
        </w:tc>
        <w:tc>
          <w:tcPr>
            <w:tcW w:w="3276" w:type="dxa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390327" w:rsidRPr="00E15D51" w:rsidTr="009174B9">
        <w:tc>
          <w:tcPr>
            <w:tcW w:w="532" w:type="dxa"/>
            <w:vAlign w:val="center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788" w:type="dxa"/>
            <w:vAlign w:val="center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Литература народов России</w:t>
            </w:r>
          </w:p>
        </w:tc>
        <w:tc>
          <w:tcPr>
            <w:tcW w:w="3276" w:type="dxa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90327" w:rsidRPr="00E15D51" w:rsidTr="009174B9">
        <w:tc>
          <w:tcPr>
            <w:tcW w:w="532" w:type="dxa"/>
            <w:vAlign w:val="center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788" w:type="dxa"/>
            <w:vAlign w:val="center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Зарубежная литература</w:t>
            </w:r>
          </w:p>
        </w:tc>
        <w:tc>
          <w:tcPr>
            <w:tcW w:w="3276" w:type="dxa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390327" w:rsidRPr="00E15D51" w:rsidTr="009174B9">
        <w:tc>
          <w:tcPr>
            <w:tcW w:w="532" w:type="dxa"/>
            <w:vAlign w:val="center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788" w:type="dxa"/>
            <w:vAlign w:val="center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Резервные уроки</w:t>
            </w:r>
          </w:p>
        </w:tc>
        <w:tc>
          <w:tcPr>
            <w:tcW w:w="3276" w:type="dxa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90327" w:rsidRPr="00E15D51" w:rsidTr="009174B9">
        <w:tc>
          <w:tcPr>
            <w:tcW w:w="532" w:type="dxa"/>
            <w:vAlign w:val="center"/>
          </w:tcPr>
          <w:p w:rsidR="00390327" w:rsidRPr="00E15D51" w:rsidRDefault="00390327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8" w:type="dxa"/>
            <w:vAlign w:val="center"/>
          </w:tcPr>
          <w:p w:rsidR="00390327" w:rsidRPr="009174B9" w:rsidRDefault="009174B9" w:rsidP="00E15D5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174B9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276" w:type="dxa"/>
          </w:tcPr>
          <w:p w:rsidR="00390327" w:rsidRPr="009174B9" w:rsidRDefault="00390327" w:rsidP="00E15D51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B9">
              <w:rPr>
                <w:rFonts w:ascii="Times New Roman" w:hAnsi="Times New Roman"/>
                <w:b/>
                <w:sz w:val="24"/>
                <w:szCs w:val="24"/>
              </w:rPr>
              <w:t>105</w:t>
            </w:r>
          </w:p>
        </w:tc>
      </w:tr>
    </w:tbl>
    <w:p w:rsidR="00390327" w:rsidRDefault="00390327" w:rsidP="00E15D51">
      <w:pPr>
        <w:spacing w:line="276" w:lineRule="auto"/>
        <w:rPr>
          <w:rFonts w:ascii="Times New Roman" w:hAnsi="Times New Roman"/>
          <w:b/>
          <w:bCs/>
          <w:sz w:val="24"/>
          <w:szCs w:val="24"/>
        </w:rPr>
      </w:pPr>
    </w:p>
    <w:p w:rsidR="009174B9" w:rsidRDefault="009174B9" w:rsidP="00E15D51">
      <w:pPr>
        <w:spacing w:line="276" w:lineRule="auto"/>
        <w:rPr>
          <w:rFonts w:ascii="Times New Roman" w:hAnsi="Times New Roman"/>
          <w:b/>
          <w:bCs/>
          <w:sz w:val="24"/>
          <w:szCs w:val="24"/>
        </w:rPr>
      </w:pPr>
    </w:p>
    <w:p w:rsidR="009174B9" w:rsidRDefault="009174B9" w:rsidP="00E15D51">
      <w:pPr>
        <w:spacing w:line="276" w:lineRule="auto"/>
        <w:rPr>
          <w:rFonts w:ascii="Times New Roman" w:hAnsi="Times New Roman"/>
          <w:b/>
          <w:bCs/>
          <w:sz w:val="24"/>
          <w:szCs w:val="24"/>
        </w:rPr>
      </w:pPr>
    </w:p>
    <w:p w:rsidR="009174B9" w:rsidRPr="00E15D51" w:rsidRDefault="009174B9" w:rsidP="00E15D51">
      <w:pPr>
        <w:spacing w:line="276" w:lineRule="auto"/>
        <w:rPr>
          <w:rFonts w:ascii="Times New Roman" w:hAnsi="Times New Roman"/>
          <w:b/>
          <w:bCs/>
          <w:sz w:val="24"/>
          <w:szCs w:val="24"/>
        </w:rPr>
      </w:pPr>
    </w:p>
    <w:p w:rsidR="00390327" w:rsidRPr="00E15D51" w:rsidRDefault="00390327" w:rsidP="00E15D51">
      <w:pPr>
        <w:pStyle w:val="a3"/>
        <w:spacing w:line="276" w:lineRule="auto"/>
        <w:ind w:left="1425"/>
        <w:rPr>
          <w:rFonts w:ascii="Times New Roman" w:hAnsi="Times New Roman"/>
          <w:b/>
          <w:bCs/>
          <w:sz w:val="24"/>
          <w:szCs w:val="24"/>
        </w:rPr>
      </w:pPr>
      <w:r w:rsidRPr="00E15D51">
        <w:rPr>
          <w:rFonts w:ascii="Times New Roman" w:hAnsi="Times New Roman"/>
          <w:b/>
          <w:bCs/>
          <w:sz w:val="24"/>
          <w:szCs w:val="24"/>
        </w:rPr>
        <w:lastRenderedPageBreak/>
        <w:t>7 класс</w:t>
      </w:r>
    </w:p>
    <w:tbl>
      <w:tblPr>
        <w:tblW w:w="1059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6861"/>
        <w:gridCol w:w="2835"/>
      </w:tblGrid>
      <w:tr w:rsidR="00390327" w:rsidRPr="00E15D51" w:rsidTr="009174B9">
        <w:trPr>
          <w:trHeight w:val="526"/>
        </w:trPr>
        <w:tc>
          <w:tcPr>
            <w:tcW w:w="900" w:type="dxa"/>
          </w:tcPr>
          <w:p w:rsidR="009174B9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861" w:type="dxa"/>
          </w:tcPr>
          <w:p w:rsidR="00390327" w:rsidRPr="00E15D51" w:rsidRDefault="009174B9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Название </w:t>
            </w:r>
            <w:r w:rsidR="00390327" w:rsidRPr="00E15D51">
              <w:rPr>
                <w:rFonts w:ascii="Times New Roman" w:hAnsi="Times New Roman"/>
                <w:sz w:val="24"/>
                <w:szCs w:val="24"/>
              </w:rPr>
              <w:t>раздела</w:t>
            </w:r>
          </w:p>
        </w:tc>
        <w:tc>
          <w:tcPr>
            <w:tcW w:w="2835" w:type="dxa"/>
          </w:tcPr>
          <w:p w:rsidR="00390327" w:rsidRPr="009174B9" w:rsidRDefault="009174B9" w:rsidP="009174B9">
            <w:pPr>
              <w:tabs>
                <w:tab w:val="left" w:pos="32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Коли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чество </w:t>
            </w:r>
            <w:r w:rsidRPr="00E15D51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</w:tr>
      <w:tr w:rsidR="00390327" w:rsidRPr="00E15D51" w:rsidTr="001B033C">
        <w:tc>
          <w:tcPr>
            <w:tcW w:w="900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861" w:type="dxa"/>
          </w:tcPr>
          <w:p w:rsidR="009174B9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Введение</w:t>
            </w:r>
          </w:p>
        </w:tc>
        <w:tc>
          <w:tcPr>
            <w:tcW w:w="2835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90327" w:rsidRPr="00E15D51" w:rsidTr="001B033C">
        <w:tc>
          <w:tcPr>
            <w:tcW w:w="900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861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2835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90327" w:rsidRPr="00E15D51" w:rsidTr="001B033C">
        <w:tc>
          <w:tcPr>
            <w:tcW w:w="900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861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Древнерусская литература</w:t>
            </w:r>
          </w:p>
        </w:tc>
        <w:tc>
          <w:tcPr>
            <w:tcW w:w="2835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90327" w:rsidRPr="00E15D51" w:rsidTr="001B033C">
        <w:tc>
          <w:tcPr>
            <w:tcW w:w="900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861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Произведения русских писателей 18 века</w:t>
            </w:r>
          </w:p>
        </w:tc>
        <w:tc>
          <w:tcPr>
            <w:tcW w:w="2835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90327" w:rsidRPr="00E15D51" w:rsidTr="001B033C">
        <w:tc>
          <w:tcPr>
            <w:tcW w:w="900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861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Произведения русских писателей 19 века</w:t>
            </w:r>
          </w:p>
        </w:tc>
        <w:tc>
          <w:tcPr>
            <w:tcW w:w="2835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390327" w:rsidRPr="00E15D51" w:rsidTr="009174B9">
        <w:trPr>
          <w:trHeight w:val="336"/>
        </w:trPr>
        <w:tc>
          <w:tcPr>
            <w:tcW w:w="900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861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Произведения писателей 20 века</w:t>
            </w:r>
          </w:p>
        </w:tc>
        <w:tc>
          <w:tcPr>
            <w:tcW w:w="2835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390327" w:rsidRPr="00E15D51" w:rsidTr="009174B9">
        <w:trPr>
          <w:trHeight w:val="372"/>
        </w:trPr>
        <w:tc>
          <w:tcPr>
            <w:tcW w:w="900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6861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Литература народов России</w:t>
            </w:r>
          </w:p>
        </w:tc>
        <w:tc>
          <w:tcPr>
            <w:tcW w:w="2835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90327" w:rsidRPr="00E15D51" w:rsidTr="009174B9">
        <w:trPr>
          <w:trHeight w:val="394"/>
        </w:trPr>
        <w:tc>
          <w:tcPr>
            <w:tcW w:w="900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6861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Зарубежная литература</w:t>
            </w:r>
          </w:p>
        </w:tc>
        <w:tc>
          <w:tcPr>
            <w:tcW w:w="2835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90327" w:rsidRPr="00E15D51" w:rsidTr="001B033C">
        <w:trPr>
          <w:trHeight w:val="184"/>
        </w:trPr>
        <w:tc>
          <w:tcPr>
            <w:tcW w:w="900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861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Резервные уроки</w:t>
            </w:r>
          </w:p>
        </w:tc>
        <w:tc>
          <w:tcPr>
            <w:tcW w:w="2835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90327" w:rsidRPr="00E15D51" w:rsidTr="001B033C">
        <w:trPr>
          <w:trHeight w:val="184"/>
        </w:trPr>
        <w:tc>
          <w:tcPr>
            <w:tcW w:w="900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61" w:type="dxa"/>
          </w:tcPr>
          <w:p w:rsidR="00390327" w:rsidRPr="00E15D51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835" w:type="dxa"/>
          </w:tcPr>
          <w:p w:rsidR="00390327" w:rsidRPr="009174B9" w:rsidRDefault="00390327" w:rsidP="00E15D51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174B9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</w:p>
        </w:tc>
      </w:tr>
    </w:tbl>
    <w:p w:rsidR="00FD292D" w:rsidRPr="00E15D51" w:rsidRDefault="00FD292D" w:rsidP="00E15D51">
      <w:pPr>
        <w:spacing w:before="100" w:beforeAutospacing="1" w:line="276" w:lineRule="auto"/>
        <w:jc w:val="both"/>
        <w:rPr>
          <w:rFonts w:ascii="Times New Roman" w:hAnsi="Times New Roman"/>
          <w:sz w:val="24"/>
          <w:szCs w:val="24"/>
        </w:rPr>
      </w:pPr>
    </w:p>
    <w:p w:rsidR="00FD292D" w:rsidRPr="00E15D51" w:rsidRDefault="00FD292D" w:rsidP="00E15D51">
      <w:pPr>
        <w:autoSpaceDE w:val="0"/>
        <w:autoSpaceDN w:val="0"/>
        <w:adjustRightInd w:val="0"/>
        <w:spacing w:line="276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2E1F17" w:rsidRPr="00E15D51" w:rsidRDefault="002E1F17" w:rsidP="00E15D51">
      <w:pPr>
        <w:spacing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E15D51">
        <w:rPr>
          <w:rFonts w:ascii="Times New Roman" w:hAnsi="Times New Roman"/>
          <w:b/>
          <w:bCs/>
          <w:sz w:val="24"/>
          <w:szCs w:val="24"/>
        </w:rPr>
        <w:t>8 класс</w:t>
      </w:r>
    </w:p>
    <w:tbl>
      <w:tblPr>
        <w:tblW w:w="10530" w:type="dxa"/>
        <w:jc w:val="center"/>
        <w:tblInd w:w="-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12"/>
        <w:gridCol w:w="6885"/>
        <w:gridCol w:w="2733"/>
      </w:tblGrid>
      <w:tr w:rsidR="002E1F17" w:rsidRPr="00E15D51" w:rsidTr="009174B9">
        <w:trPr>
          <w:trHeight w:val="429"/>
          <w:jc w:val="center"/>
        </w:trPr>
        <w:tc>
          <w:tcPr>
            <w:tcW w:w="912" w:type="dxa"/>
          </w:tcPr>
          <w:p w:rsidR="002E1F17" w:rsidRPr="009174B9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74B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885" w:type="dxa"/>
          </w:tcPr>
          <w:p w:rsidR="002E1F17" w:rsidRPr="00E15D51" w:rsidRDefault="009174B9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Название </w:t>
            </w:r>
            <w:r w:rsidRPr="00E15D51">
              <w:rPr>
                <w:rFonts w:ascii="Times New Roman" w:hAnsi="Times New Roman"/>
                <w:sz w:val="24"/>
                <w:szCs w:val="24"/>
              </w:rPr>
              <w:t>раздела</w:t>
            </w:r>
          </w:p>
        </w:tc>
        <w:tc>
          <w:tcPr>
            <w:tcW w:w="2733" w:type="dxa"/>
          </w:tcPr>
          <w:p w:rsidR="002E1F17" w:rsidRPr="00E15D51" w:rsidRDefault="002E1F17" w:rsidP="009174B9">
            <w:pPr>
              <w:tabs>
                <w:tab w:val="left" w:pos="32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174B9" w:rsidRPr="00E15D51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2E1F17" w:rsidRPr="00E15D51" w:rsidTr="009174B9">
        <w:trPr>
          <w:trHeight w:val="224"/>
          <w:jc w:val="center"/>
        </w:trPr>
        <w:tc>
          <w:tcPr>
            <w:tcW w:w="912" w:type="dxa"/>
          </w:tcPr>
          <w:p w:rsidR="002E1F17" w:rsidRPr="009174B9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174B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85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Введение</w:t>
            </w:r>
          </w:p>
        </w:tc>
        <w:tc>
          <w:tcPr>
            <w:tcW w:w="2733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2E1F17" w:rsidRPr="00E15D51" w:rsidTr="009174B9">
        <w:trPr>
          <w:trHeight w:val="224"/>
          <w:jc w:val="center"/>
        </w:trPr>
        <w:tc>
          <w:tcPr>
            <w:tcW w:w="912" w:type="dxa"/>
          </w:tcPr>
          <w:p w:rsidR="002E1F17" w:rsidRPr="009174B9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174B9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6885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2733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E1F17" w:rsidRPr="00E15D51" w:rsidTr="009174B9">
        <w:trPr>
          <w:trHeight w:val="224"/>
          <w:jc w:val="center"/>
        </w:trPr>
        <w:tc>
          <w:tcPr>
            <w:tcW w:w="912" w:type="dxa"/>
          </w:tcPr>
          <w:p w:rsidR="002E1F17" w:rsidRPr="009174B9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174B9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885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Древнерусская литература</w:t>
            </w:r>
          </w:p>
        </w:tc>
        <w:tc>
          <w:tcPr>
            <w:tcW w:w="2733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E1F17" w:rsidRPr="00E15D51" w:rsidTr="009174B9">
        <w:trPr>
          <w:trHeight w:val="224"/>
          <w:jc w:val="center"/>
        </w:trPr>
        <w:tc>
          <w:tcPr>
            <w:tcW w:w="912" w:type="dxa"/>
          </w:tcPr>
          <w:p w:rsidR="002E1F17" w:rsidRPr="009174B9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174B9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6885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Русская литература 18 века</w:t>
            </w:r>
          </w:p>
        </w:tc>
        <w:tc>
          <w:tcPr>
            <w:tcW w:w="2733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2E1F17" w:rsidRPr="00E15D51" w:rsidTr="009174B9">
        <w:trPr>
          <w:trHeight w:val="224"/>
          <w:jc w:val="center"/>
        </w:trPr>
        <w:tc>
          <w:tcPr>
            <w:tcW w:w="912" w:type="dxa"/>
          </w:tcPr>
          <w:p w:rsidR="002E1F17" w:rsidRPr="009174B9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174B9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6885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Литература 19 века</w:t>
            </w:r>
          </w:p>
        </w:tc>
        <w:tc>
          <w:tcPr>
            <w:tcW w:w="2733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</w:tr>
      <w:tr w:rsidR="002E1F17" w:rsidRPr="00E15D51" w:rsidTr="009174B9">
        <w:trPr>
          <w:trHeight w:val="224"/>
          <w:jc w:val="center"/>
        </w:trPr>
        <w:tc>
          <w:tcPr>
            <w:tcW w:w="912" w:type="dxa"/>
          </w:tcPr>
          <w:p w:rsidR="002E1F17" w:rsidRPr="009174B9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174B9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6885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Литература 20 века</w:t>
            </w:r>
          </w:p>
        </w:tc>
        <w:tc>
          <w:tcPr>
            <w:tcW w:w="2733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2E1F17" w:rsidRPr="00E15D51" w:rsidTr="009174B9">
        <w:trPr>
          <w:trHeight w:val="274"/>
          <w:jc w:val="center"/>
        </w:trPr>
        <w:tc>
          <w:tcPr>
            <w:tcW w:w="912" w:type="dxa"/>
          </w:tcPr>
          <w:p w:rsidR="002E1F17" w:rsidRPr="009174B9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174B9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6885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 xml:space="preserve"> Зарубежная литература</w:t>
            </w:r>
          </w:p>
        </w:tc>
        <w:tc>
          <w:tcPr>
            <w:tcW w:w="2733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2E1F17" w:rsidRPr="00E15D51" w:rsidTr="009174B9">
        <w:trPr>
          <w:trHeight w:val="274"/>
          <w:jc w:val="center"/>
        </w:trPr>
        <w:tc>
          <w:tcPr>
            <w:tcW w:w="912" w:type="dxa"/>
          </w:tcPr>
          <w:p w:rsidR="002E1F17" w:rsidRPr="009174B9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174B9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6885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Резервные уроки</w:t>
            </w:r>
          </w:p>
        </w:tc>
        <w:tc>
          <w:tcPr>
            <w:tcW w:w="2733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E1F17" w:rsidRPr="00E15D51" w:rsidTr="009174B9">
        <w:trPr>
          <w:trHeight w:val="336"/>
          <w:jc w:val="center"/>
        </w:trPr>
        <w:tc>
          <w:tcPr>
            <w:tcW w:w="912" w:type="dxa"/>
          </w:tcPr>
          <w:p w:rsidR="002E1F17" w:rsidRPr="009174B9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885" w:type="dxa"/>
          </w:tcPr>
          <w:p w:rsidR="002E1F17" w:rsidRPr="009174B9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174B9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733" w:type="dxa"/>
          </w:tcPr>
          <w:p w:rsidR="002E1F17" w:rsidRPr="009174B9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174B9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</w:p>
        </w:tc>
      </w:tr>
    </w:tbl>
    <w:p w:rsidR="002E1F17" w:rsidRPr="00E15D51" w:rsidRDefault="002E1F17" w:rsidP="00E15D51">
      <w:pPr>
        <w:spacing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E1F17" w:rsidRPr="00E15D51" w:rsidRDefault="002E1F17" w:rsidP="00E15D51">
      <w:pPr>
        <w:spacing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E15D51">
        <w:rPr>
          <w:rFonts w:ascii="Times New Roman" w:hAnsi="Times New Roman"/>
          <w:b/>
          <w:bCs/>
          <w:sz w:val="24"/>
          <w:szCs w:val="24"/>
        </w:rPr>
        <w:t>9 класс</w:t>
      </w:r>
    </w:p>
    <w:tbl>
      <w:tblPr>
        <w:tblpPr w:leftFromText="180" w:rightFromText="180" w:vertAnchor="text" w:horzAnchor="margin" w:tblpXSpec="center" w:tblpY="188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93"/>
        <w:gridCol w:w="6946"/>
        <w:gridCol w:w="2517"/>
      </w:tblGrid>
      <w:tr w:rsidR="002E1F17" w:rsidRPr="00E15D51" w:rsidTr="009174B9">
        <w:trPr>
          <w:trHeight w:val="463"/>
        </w:trPr>
        <w:tc>
          <w:tcPr>
            <w:tcW w:w="993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946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2517" w:type="dxa"/>
          </w:tcPr>
          <w:p w:rsidR="002E1F17" w:rsidRPr="00E15D51" w:rsidRDefault="009174B9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2E1F17" w:rsidRPr="00E15D51" w:rsidTr="009174B9">
        <w:trPr>
          <w:trHeight w:val="463"/>
        </w:trPr>
        <w:tc>
          <w:tcPr>
            <w:tcW w:w="993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2517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2E1F17" w:rsidRPr="00E15D51" w:rsidTr="009174B9">
        <w:trPr>
          <w:trHeight w:val="463"/>
        </w:trPr>
        <w:tc>
          <w:tcPr>
            <w:tcW w:w="993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Древнерусская  литература</w:t>
            </w:r>
          </w:p>
        </w:tc>
        <w:tc>
          <w:tcPr>
            <w:tcW w:w="2517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2E1F17" w:rsidRPr="00E15D51" w:rsidTr="009174B9">
        <w:trPr>
          <w:trHeight w:val="463"/>
        </w:trPr>
        <w:tc>
          <w:tcPr>
            <w:tcW w:w="993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Литература  </w:t>
            </w:r>
            <w:r w:rsidRPr="00E15D5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XVIII</w:t>
            </w: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века</w:t>
            </w:r>
          </w:p>
        </w:tc>
        <w:tc>
          <w:tcPr>
            <w:tcW w:w="2517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</w:tr>
      <w:tr w:rsidR="002E1F17" w:rsidRPr="00E15D51" w:rsidTr="009174B9">
        <w:trPr>
          <w:trHeight w:val="463"/>
        </w:trPr>
        <w:tc>
          <w:tcPr>
            <w:tcW w:w="993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Русская  литература  </w:t>
            </w:r>
            <w:r w:rsidRPr="00E15D5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XIX</w:t>
            </w: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века</w:t>
            </w:r>
          </w:p>
        </w:tc>
        <w:tc>
          <w:tcPr>
            <w:tcW w:w="2517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</w:tr>
      <w:tr w:rsidR="002E1F17" w:rsidRPr="00E15D51" w:rsidTr="009174B9">
        <w:trPr>
          <w:trHeight w:val="463"/>
        </w:trPr>
        <w:tc>
          <w:tcPr>
            <w:tcW w:w="993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Русская  литература  </w:t>
            </w:r>
            <w:r w:rsidRPr="00E15D51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XX</w:t>
            </w: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века</w:t>
            </w:r>
          </w:p>
        </w:tc>
        <w:tc>
          <w:tcPr>
            <w:tcW w:w="2517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</w:tr>
      <w:tr w:rsidR="002E1F17" w:rsidRPr="00E15D51" w:rsidTr="009174B9">
        <w:trPr>
          <w:trHeight w:val="463"/>
        </w:trPr>
        <w:tc>
          <w:tcPr>
            <w:tcW w:w="993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946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Зарубежная  литература</w:t>
            </w:r>
          </w:p>
        </w:tc>
        <w:tc>
          <w:tcPr>
            <w:tcW w:w="2517" w:type="dxa"/>
          </w:tcPr>
          <w:p w:rsidR="002E1F17" w:rsidRPr="00E15D51" w:rsidRDefault="002E1F17" w:rsidP="00E15D51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5D5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</w:tr>
      <w:tr w:rsidR="009174B9" w:rsidRPr="00E15D51" w:rsidTr="009174B9">
        <w:trPr>
          <w:trHeight w:val="463"/>
        </w:trPr>
        <w:tc>
          <w:tcPr>
            <w:tcW w:w="993" w:type="dxa"/>
            <w:vAlign w:val="center"/>
          </w:tcPr>
          <w:p w:rsidR="009174B9" w:rsidRPr="00E15D51" w:rsidRDefault="009174B9" w:rsidP="00E21AD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:rsidR="009174B9" w:rsidRPr="009174B9" w:rsidRDefault="009174B9" w:rsidP="00E21AD1">
            <w:pPr>
              <w:tabs>
                <w:tab w:val="left" w:pos="3870"/>
              </w:tabs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174B9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517" w:type="dxa"/>
          </w:tcPr>
          <w:p w:rsidR="009174B9" w:rsidRPr="009174B9" w:rsidRDefault="009174B9" w:rsidP="00E21AD1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74B9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</w:tbl>
    <w:p w:rsidR="00FD292D" w:rsidRPr="00FD292D" w:rsidRDefault="00FD292D" w:rsidP="00FD292D">
      <w:pPr>
        <w:spacing w:before="100" w:beforeAutospacing="1" w:after="100" w:afterAutospacing="1" w:line="360" w:lineRule="auto"/>
        <w:rPr>
          <w:rFonts w:ascii="Times New Roman" w:hAnsi="Times New Roman"/>
          <w:b/>
          <w:color w:val="000000"/>
          <w:sz w:val="24"/>
          <w:szCs w:val="24"/>
          <w:u w:val="single"/>
        </w:rPr>
      </w:pPr>
    </w:p>
    <w:sectPr w:rsidR="00FD292D" w:rsidRPr="00FD292D" w:rsidSect="004F5C83">
      <w:footerReference w:type="default" r:id="rId7"/>
      <w:pgSz w:w="11906" w:h="16838"/>
      <w:pgMar w:top="567" w:right="567" w:bottom="567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1A08" w:rsidRDefault="003A1A08" w:rsidP="004F5C83">
      <w:r>
        <w:separator/>
      </w:r>
    </w:p>
  </w:endnote>
  <w:endnote w:type="continuationSeparator" w:id="0">
    <w:p w:rsidR="003A1A08" w:rsidRDefault="003A1A08" w:rsidP="004F5C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93079"/>
      <w:docPartObj>
        <w:docPartGallery w:val="Page Numbers (Bottom of Page)"/>
        <w:docPartUnique/>
      </w:docPartObj>
    </w:sdtPr>
    <w:sdtContent>
      <w:p w:rsidR="001B033C" w:rsidRDefault="001B033C">
        <w:pPr>
          <w:pStyle w:val="a8"/>
          <w:jc w:val="right"/>
        </w:pPr>
        <w:fldSimple w:instr=" PAGE   \* MERGEFORMAT ">
          <w:r w:rsidR="00B9723A">
            <w:rPr>
              <w:noProof/>
            </w:rPr>
            <w:t>2</w:t>
          </w:r>
        </w:fldSimple>
      </w:p>
    </w:sdtContent>
  </w:sdt>
  <w:p w:rsidR="001B033C" w:rsidRDefault="001B033C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1A08" w:rsidRDefault="003A1A08" w:rsidP="004F5C83">
      <w:r>
        <w:separator/>
      </w:r>
    </w:p>
  </w:footnote>
  <w:footnote w:type="continuationSeparator" w:id="0">
    <w:p w:rsidR="003A1A08" w:rsidRDefault="003A1A08" w:rsidP="004F5C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8291A"/>
    <w:multiLevelType w:val="hybridMultilevel"/>
    <w:tmpl w:val="F83E2D00"/>
    <w:lvl w:ilvl="0" w:tplc="BE56872A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  <w:color w:val="000000"/>
      </w:rPr>
    </w:lvl>
    <w:lvl w:ilvl="1" w:tplc="04190019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">
    <w:nsid w:val="08141158"/>
    <w:multiLevelType w:val="multilevel"/>
    <w:tmpl w:val="2B769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437E6B"/>
    <w:multiLevelType w:val="hybridMultilevel"/>
    <w:tmpl w:val="9440FAC0"/>
    <w:lvl w:ilvl="0" w:tplc="1EF0634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F847C62"/>
    <w:multiLevelType w:val="hybridMultilevel"/>
    <w:tmpl w:val="33AA788C"/>
    <w:lvl w:ilvl="0" w:tplc="AA446786">
      <w:start w:val="1"/>
      <w:numFmt w:val="decimal"/>
      <w:lvlText w:val="%1."/>
      <w:lvlJc w:val="left"/>
      <w:pPr>
        <w:ind w:left="765" w:hanging="405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FD87B08"/>
    <w:multiLevelType w:val="hybridMultilevel"/>
    <w:tmpl w:val="76A4F332"/>
    <w:lvl w:ilvl="0" w:tplc="8A427EA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  <w:i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303411"/>
    <w:multiLevelType w:val="hybridMultilevel"/>
    <w:tmpl w:val="7BAC12CE"/>
    <w:lvl w:ilvl="0" w:tplc="8A427EA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  <w:i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8078B5"/>
    <w:multiLevelType w:val="hybridMultilevel"/>
    <w:tmpl w:val="F74E27E6"/>
    <w:lvl w:ilvl="0" w:tplc="8A427EA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  <w:i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966903"/>
    <w:multiLevelType w:val="multilevel"/>
    <w:tmpl w:val="A8043E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0"/>
        <w:w w:val="100"/>
        <w:position w:val="0"/>
        <w:sz w:val="22"/>
        <w:szCs w:val="22"/>
        <w:u w:val="none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22AD062E"/>
    <w:multiLevelType w:val="hybridMultilevel"/>
    <w:tmpl w:val="8F5091D0"/>
    <w:lvl w:ilvl="0" w:tplc="F170136E">
      <w:numFmt w:val="bullet"/>
      <w:lvlText w:val="•"/>
      <w:lvlJc w:val="left"/>
      <w:pPr>
        <w:ind w:left="1245" w:hanging="525"/>
      </w:pPr>
      <w:rPr>
        <w:rFonts w:ascii="Times New Roman" w:eastAsia="Times New Roman" w:hAnsi="Times New Roman" w:hint="default"/>
        <w:b/>
        <w:color w:val="000000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46C6F12"/>
    <w:multiLevelType w:val="hybridMultilevel"/>
    <w:tmpl w:val="B1B29BAA"/>
    <w:lvl w:ilvl="0" w:tplc="832E05AA">
      <w:start w:val="1"/>
      <w:numFmt w:val="decimal"/>
      <w:lvlText w:val="%1."/>
      <w:lvlJc w:val="left"/>
      <w:pPr>
        <w:ind w:left="1065" w:hanging="360"/>
      </w:pPr>
      <w:rPr>
        <w:rFonts w:cs="Times New Roman" w:hint="default"/>
        <w:color w:val="000000"/>
      </w:rPr>
    </w:lvl>
    <w:lvl w:ilvl="1" w:tplc="04190019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10">
    <w:nsid w:val="2826755A"/>
    <w:multiLevelType w:val="hybridMultilevel"/>
    <w:tmpl w:val="7DF6B322"/>
    <w:lvl w:ilvl="0" w:tplc="F170136E">
      <w:numFmt w:val="bullet"/>
      <w:lvlText w:val="•"/>
      <w:lvlJc w:val="left"/>
      <w:pPr>
        <w:ind w:left="885" w:hanging="525"/>
      </w:pPr>
      <w:rPr>
        <w:rFonts w:ascii="Times New Roman" w:eastAsia="Times New Roman" w:hAnsi="Times New Roman" w:hint="default"/>
        <w:b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FA4732"/>
    <w:multiLevelType w:val="hybridMultilevel"/>
    <w:tmpl w:val="A17ECBC4"/>
    <w:lvl w:ilvl="0" w:tplc="F26A6240">
      <w:start w:val="1"/>
      <w:numFmt w:val="decimal"/>
      <w:lvlText w:val="%1."/>
      <w:lvlJc w:val="left"/>
      <w:pPr>
        <w:ind w:left="1785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5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3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45" w:hanging="180"/>
      </w:pPr>
      <w:rPr>
        <w:rFonts w:cs="Times New Roman"/>
      </w:rPr>
    </w:lvl>
  </w:abstractNum>
  <w:abstractNum w:abstractNumId="12">
    <w:nsid w:val="316D5F62"/>
    <w:multiLevelType w:val="hybridMultilevel"/>
    <w:tmpl w:val="D83E6F42"/>
    <w:lvl w:ilvl="0" w:tplc="8A427EA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  <w:i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D83C7A"/>
    <w:multiLevelType w:val="hybridMultilevel"/>
    <w:tmpl w:val="C5D04212"/>
    <w:lvl w:ilvl="0" w:tplc="8A427EA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  <w:i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897316"/>
    <w:multiLevelType w:val="hybridMultilevel"/>
    <w:tmpl w:val="950EC9E8"/>
    <w:lvl w:ilvl="0" w:tplc="8A427EA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  <w:i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023607"/>
    <w:multiLevelType w:val="hybridMultilevel"/>
    <w:tmpl w:val="BC9C1F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AE330D"/>
    <w:multiLevelType w:val="hybridMultilevel"/>
    <w:tmpl w:val="A204F446"/>
    <w:lvl w:ilvl="0" w:tplc="FF42129C">
      <w:start w:val="1"/>
      <w:numFmt w:val="decimal"/>
      <w:lvlText w:val="%1."/>
      <w:lvlJc w:val="left"/>
      <w:pPr>
        <w:ind w:left="1035" w:hanging="675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1B16E80"/>
    <w:multiLevelType w:val="multilevel"/>
    <w:tmpl w:val="DF682198"/>
    <w:lvl w:ilvl="0">
      <w:start w:val="1"/>
      <w:numFmt w:val="decimal"/>
      <w:lvlText w:val="%1."/>
      <w:lvlJc w:val="left"/>
      <w:pPr>
        <w:ind w:left="705" w:hanging="70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cs="Times New Roman" w:hint="default"/>
      </w:rPr>
    </w:lvl>
  </w:abstractNum>
  <w:abstractNum w:abstractNumId="18">
    <w:nsid w:val="467373A0"/>
    <w:multiLevelType w:val="hybridMultilevel"/>
    <w:tmpl w:val="280A54DC"/>
    <w:lvl w:ilvl="0" w:tplc="8A427EA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  <w:i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744C0C"/>
    <w:multiLevelType w:val="hybridMultilevel"/>
    <w:tmpl w:val="4AA8614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40D3BB9"/>
    <w:multiLevelType w:val="hybridMultilevel"/>
    <w:tmpl w:val="BE08D0D6"/>
    <w:lvl w:ilvl="0" w:tplc="8A427EA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  <w:i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5D0601C"/>
    <w:multiLevelType w:val="multilevel"/>
    <w:tmpl w:val="DF682198"/>
    <w:lvl w:ilvl="0">
      <w:start w:val="1"/>
      <w:numFmt w:val="decimal"/>
      <w:lvlText w:val="%1."/>
      <w:lvlJc w:val="left"/>
      <w:pPr>
        <w:ind w:left="705" w:hanging="70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cs="Times New Roman" w:hint="default"/>
      </w:rPr>
    </w:lvl>
  </w:abstractNum>
  <w:abstractNum w:abstractNumId="22">
    <w:nsid w:val="5A193081"/>
    <w:multiLevelType w:val="hybridMultilevel"/>
    <w:tmpl w:val="EE304362"/>
    <w:lvl w:ilvl="0" w:tplc="8A427EA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  <w:i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A1A4E1C"/>
    <w:multiLevelType w:val="hybridMultilevel"/>
    <w:tmpl w:val="B7A47EA4"/>
    <w:lvl w:ilvl="0" w:tplc="8A427EA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  <w:i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79756ED"/>
    <w:multiLevelType w:val="hybridMultilevel"/>
    <w:tmpl w:val="0A886300"/>
    <w:lvl w:ilvl="0" w:tplc="AA446786">
      <w:start w:val="1"/>
      <w:numFmt w:val="decimal"/>
      <w:lvlText w:val="%1."/>
      <w:lvlJc w:val="left"/>
      <w:pPr>
        <w:ind w:left="765" w:hanging="405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9E70B5B"/>
    <w:multiLevelType w:val="hybridMultilevel"/>
    <w:tmpl w:val="CB32C5DA"/>
    <w:lvl w:ilvl="0" w:tplc="8A427EA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  <w:i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D2061E"/>
    <w:multiLevelType w:val="multilevel"/>
    <w:tmpl w:val="BC549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E161042"/>
    <w:multiLevelType w:val="hybridMultilevel"/>
    <w:tmpl w:val="AEB86C88"/>
    <w:lvl w:ilvl="0" w:tplc="8A427EA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  <w:i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3A141B5"/>
    <w:multiLevelType w:val="hybridMultilevel"/>
    <w:tmpl w:val="E086F314"/>
    <w:lvl w:ilvl="0" w:tplc="8A427EA4">
      <w:numFmt w:val="bullet"/>
      <w:lvlText w:val="•"/>
      <w:lvlJc w:val="left"/>
      <w:pPr>
        <w:ind w:left="9007" w:hanging="360"/>
      </w:pPr>
      <w:rPr>
        <w:rFonts w:ascii="Times New Roman" w:eastAsia="Times New Roman" w:hAnsi="Times New Roman" w:hint="default"/>
        <w:i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97A1953"/>
    <w:multiLevelType w:val="hybridMultilevel"/>
    <w:tmpl w:val="09C04BC4"/>
    <w:lvl w:ilvl="0" w:tplc="8A427EA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  <w:i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24"/>
  </w:num>
  <w:num w:numId="4">
    <w:abstractNumId w:val="3"/>
  </w:num>
  <w:num w:numId="5">
    <w:abstractNumId w:val="2"/>
  </w:num>
  <w:num w:numId="6">
    <w:abstractNumId w:val="16"/>
  </w:num>
  <w:num w:numId="7">
    <w:abstractNumId w:val="14"/>
  </w:num>
  <w:num w:numId="8">
    <w:abstractNumId w:val="29"/>
  </w:num>
  <w:num w:numId="9">
    <w:abstractNumId w:val="27"/>
  </w:num>
  <w:num w:numId="10">
    <w:abstractNumId w:val="18"/>
  </w:num>
  <w:num w:numId="11">
    <w:abstractNumId w:val="7"/>
  </w:num>
  <w:num w:numId="12">
    <w:abstractNumId w:val="20"/>
  </w:num>
  <w:num w:numId="13">
    <w:abstractNumId w:val="28"/>
  </w:num>
  <w:num w:numId="14">
    <w:abstractNumId w:val="12"/>
  </w:num>
  <w:num w:numId="15">
    <w:abstractNumId w:val="23"/>
  </w:num>
  <w:num w:numId="16">
    <w:abstractNumId w:val="22"/>
  </w:num>
  <w:num w:numId="17">
    <w:abstractNumId w:val="5"/>
  </w:num>
  <w:num w:numId="18">
    <w:abstractNumId w:val="13"/>
  </w:num>
  <w:num w:numId="19">
    <w:abstractNumId w:val="6"/>
  </w:num>
  <w:num w:numId="20">
    <w:abstractNumId w:val="4"/>
  </w:num>
  <w:num w:numId="21">
    <w:abstractNumId w:val="25"/>
  </w:num>
  <w:num w:numId="22">
    <w:abstractNumId w:val="26"/>
  </w:num>
  <w:num w:numId="23">
    <w:abstractNumId w:val="1"/>
  </w:num>
  <w:num w:numId="24">
    <w:abstractNumId w:val="19"/>
  </w:num>
  <w:num w:numId="25">
    <w:abstractNumId w:val="17"/>
  </w:num>
  <w:num w:numId="26">
    <w:abstractNumId w:val="21"/>
  </w:num>
  <w:num w:numId="27">
    <w:abstractNumId w:val="9"/>
  </w:num>
  <w:num w:numId="28">
    <w:abstractNumId w:val="0"/>
  </w:num>
  <w:num w:numId="29">
    <w:abstractNumId w:val="11"/>
  </w:num>
  <w:num w:numId="30">
    <w:abstractNumId w:val="1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C43EE"/>
    <w:rsid w:val="00080931"/>
    <w:rsid w:val="000D721F"/>
    <w:rsid w:val="001B033C"/>
    <w:rsid w:val="001C43EE"/>
    <w:rsid w:val="00216B75"/>
    <w:rsid w:val="002E1F17"/>
    <w:rsid w:val="00390327"/>
    <w:rsid w:val="003A1A08"/>
    <w:rsid w:val="003E6047"/>
    <w:rsid w:val="004D2C1E"/>
    <w:rsid w:val="004E604A"/>
    <w:rsid w:val="004F5C83"/>
    <w:rsid w:val="005F61F4"/>
    <w:rsid w:val="006E2658"/>
    <w:rsid w:val="00815E22"/>
    <w:rsid w:val="008771FA"/>
    <w:rsid w:val="008E1CD6"/>
    <w:rsid w:val="009174B9"/>
    <w:rsid w:val="00967D87"/>
    <w:rsid w:val="009814E5"/>
    <w:rsid w:val="00A01C69"/>
    <w:rsid w:val="00AE34F7"/>
    <w:rsid w:val="00B63F24"/>
    <w:rsid w:val="00B9723A"/>
    <w:rsid w:val="00C2160D"/>
    <w:rsid w:val="00CF1A8B"/>
    <w:rsid w:val="00D73935"/>
    <w:rsid w:val="00E15D51"/>
    <w:rsid w:val="00E6516C"/>
    <w:rsid w:val="00FC431B"/>
    <w:rsid w:val="00FD2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935"/>
    <w:pPr>
      <w:spacing w:after="0" w:line="240" w:lineRule="auto"/>
    </w:pPr>
    <w:rPr>
      <w:rFonts w:ascii="Calibri" w:eastAsia="Times New Roman" w:hAnsi="Calibri" w:cs="Times New Roman"/>
    </w:rPr>
  </w:style>
  <w:style w:type="paragraph" w:styleId="4">
    <w:name w:val="heading 4"/>
    <w:basedOn w:val="a"/>
    <w:link w:val="40"/>
    <w:uiPriority w:val="99"/>
    <w:qFormat/>
    <w:rsid w:val="00D73935"/>
    <w:pPr>
      <w:spacing w:before="100" w:beforeAutospacing="1" w:after="100" w:afterAutospacing="1"/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rsid w:val="00D7393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D73935"/>
    <w:pPr>
      <w:ind w:left="720"/>
      <w:contextualSpacing/>
    </w:pPr>
    <w:rPr>
      <w:rFonts w:eastAsia="Calibri"/>
      <w:sz w:val="20"/>
      <w:szCs w:val="20"/>
      <w:lang w:eastAsia="ru-RU"/>
    </w:rPr>
  </w:style>
  <w:style w:type="character" w:styleId="a5">
    <w:name w:val="Hyperlink"/>
    <w:basedOn w:val="a0"/>
    <w:uiPriority w:val="99"/>
    <w:rsid w:val="00D73935"/>
    <w:rPr>
      <w:rFonts w:cs="Times New Roman"/>
      <w:color w:val="0066CC"/>
      <w:u w:val="single"/>
    </w:rPr>
  </w:style>
  <w:style w:type="character" w:customStyle="1" w:styleId="2">
    <w:name w:val="Основной текст (2)_"/>
    <w:link w:val="20"/>
    <w:uiPriority w:val="99"/>
    <w:locked/>
    <w:rsid w:val="00D73935"/>
    <w:rPr>
      <w:rFonts w:ascii="Times New Roman" w:hAnsi="Times New Roman"/>
      <w:shd w:val="clear" w:color="auto" w:fill="FFFFFF"/>
    </w:rPr>
  </w:style>
  <w:style w:type="character" w:customStyle="1" w:styleId="3">
    <w:name w:val="Заголовок №3_"/>
    <w:link w:val="30"/>
    <w:uiPriority w:val="99"/>
    <w:locked/>
    <w:rsid w:val="00D73935"/>
    <w:rPr>
      <w:rFonts w:ascii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D73935"/>
    <w:pPr>
      <w:shd w:val="clear" w:color="auto" w:fill="FFFFFF"/>
      <w:spacing w:before="180" w:line="211" w:lineRule="exact"/>
      <w:jc w:val="both"/>
    </w:pPr>
    <w:rPr>
      <w:rFonts w:ascii="Times New Roman" w:eastAsiaTheme="minorHAnsi" w:hAnsi="Times New Roman" w:cstheme="minorBidi"/>
    </w:rPr>
  </w:style>
  <w:style w:type="paragraph" w:customStyle="1" w:styleId="30">
    <w:name w:val="Заголовок №3"/>
    <w:basedOn w:val="a"/>
    <w:link w:val="3"/>
    <w:uiPriority w:val="99"/>
    <w:rsid w:val="00D73935"/>
    <w:pPr>
      <w:shd w:val="clear" w:color="auto" w:fill="FFFFFF"/>
      <w:spacing w:after="120" w:line="240" w:lineRule="atLeast"/>
      <w:outlineLvl w:val="2"/>
    </w:pPr>
    <w:rPr>
      <w:rFonts w:ascii="Times New Roman" w:eastAsiaTheme="minorHAnsi" w:hAnsi="Times New Roman" w:cstheme="minorBidi"/>
    </w:rPr>
  </w:style>
  <w:style w:type="character" w:customStyle="1" w:styleId="apple-converted-space">
    <w:name w:val="apple-converted-space"/>
    <w:uiPriority w:val="99"/>
    <w:rsid w:val="00D73935"/>
  </w:style>
  <w:style w:type="paragraph" w:styleId="a6">
    <w:name w:val="header"/>
    <w:basedOn w:val="a"/>
    <w:link w:val="a7"/>
    <w:uiPriority w:val="99"/>
    <w:rsid w:val="00D7393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73935"/>
    <w:rPr>
      <w:rFonts w:ascii="Calibri" w:eastAsia="Times New Roman" w:hAnsi="Calibri" w:cs="Times New Roman"/>
    </w:rPr>
  </w:style>
  <w:style w:type="paragraph" w:styleId="a8">
    <w:name w:val="footer"/>
    <w:basedOn w:val="a"/>
    <w:link w:val="a9"/>
    <w:uiPriority w:val="99"/>
    <w:rsid w:val="00D7393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73935"/>
    <w:rPr>
      <w:rFonts w:ascii="Calibri" w:eastAsia="Times New Roman" w:hAnsi="Calibri" w:cs="Times New Roman"/>
    </w:rPr>
  </w:style>
  <w:style w:type="character" w:customStyle="1" w:styleId="c13">
    <w:name w:val="c13"/>
    <w:uiPriority w:val="99"/>
    <w:rsid w:val="00D73935"/>
  </w:style>
  <w:style w:type="paragraph" w:styleId="21">
    <w:name w:val="Body Text Indent 2"/>
    <w:basedOn w:val="a"/>
    <w:link w:val="22"/>
    <w:uiPriority w:val="99"/>
    <w:rsid w:val="00D73935"/>
    <w:pPr>
      <w:spacing w:after="120" w:line="480" w:lineRule="auto"/>
      <w:ind w:left="283"/>
    </w:pPr>
    <w:rPr>
      <w:rFonts w:ascii="Times New Roman" w:hAnsi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D7393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uiPriority w:val="99"/>
    <w:rsid w:val="00D73935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paragraph" w:styleId="aa">
    <w:name w:val="Normal (Web)"/>
    <w:basedOn w:val="a"/>
    <w:uiPriority w:val="99"/>
    <w:rsid w:val="00D73935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paragraph" w:customStyle="1" w:styleId="c7c25">
    <w:name w:val="c7 c25"/>
    <w:basedOn w:val="a"/>
    <w:uiPriority w:val="99"/>
    <w:rsid w:val="00D73935"/>
    <w:pPr>
      <w:spacing w:before="90" w:after="90"/>
    </w:pPr>
    <w:rPr>
      <w:rFonts w:ascii="Times New Roman" w:hAnsi="Times New Roman"/>
      <w:sz w:val="24"/>
      <w:szCs w:val="24"/>
      <w:lang w:eastAsia="ru-RU"/>
    </w:rPr>
  </w:style>
  <w:style w:type="paragraph" w:customStyle="1" w:styleId="c7">
    <w:name w:val="c7"/>
    <w:basedOn w:val="a"/>
    <w:uiPriority w:val="99"/>
    <w:rsid w:val="00D73935"/>
    <w:pPr>
      <w:spacing w:before="90" w:after="90"/>
    </w:pPr>
    <w:rPr>
      <w:rFonts w:ascii="Times New Roman" w:hAnsi="Times New Roman"/>
      <w:sz w:val="24"/>
      <w:szCs w:val="24"/>
      <w:lang w:eastAsia="ru-RU"/>
    </w:rPr>
  </w:style>
  <w:style w:type="paragraph" w:customStyle="1" w:styleId="c7c12">
    <w:name w:val="c7 c12"/>
    <w:basedOn w:val="a"/>
    <w:uiPriority w:val="99"/>
    <w:rsid w:val="00D73935"/>
    <w:pPr>
      <w:spacing w:before="90" w:after="90"/>
    </w:pPr>
    <w:rPr>
      <w:rFonts w:ascii="Times New Roman" w:hAnsi="Times New Roman"/>
      <w:sz w:val="24"/>
      <w:szCs w:val="24"/>
      <w:lang w:eastAsia="ru-RU"/>
    </w:rPr>
  </w:style>
  <w:style w:type="character" w:customStyle="1" w:styleId="c6">
    <w:name w:val="c6"/>
    <w:basedOn w:val="a0"/>
    <w:uiPriority w:val="99"/>
    <w:rsid w:val="00D73935"/>
    <w:rPr>
      <w:rFonts w:cs="Times New Roman"/>
    </w:rPr>
  </w:style>
  <w:style w:type="character" w:customStyle="1" w:styleId="c1">
    <w:name w:val="c1"/>
    <w:basedOn w:val="a0"/>
    <w:uiPriority w:val="99"/>
    <w:rsid w:val="00D73935"/>
    <w:rPr>
      <w:rFonts w:cs="Times New Roman"/>
    </w:rPr>
  </w:style>
  <w:style w:type="character" w:customStyle="1" w:styleId="c30">
    <w:name w:val="c30"/>
    <w:basedOn w:val="a0"/>
    <w:uiPriority w:val="99"/>
    <w:rsid w:val="00D73935"/>
    <w:rPr>
      <w:rFonts w:cs="Times New Roman"/>
    </w:rPr>
  </w:style>
  <w:style w:type="paragraph" w:customStyle="1" w:styleId="c22c25">
    <w:name w:val="c22 c25"/>
    <w:basedOn w:val="a"/>
    <w:uiPriority w:val="99"/>
    <w:rsid w:val="00D73935"/>
    <w:pPr>
      <w:spacing w:before="90" w:after="90"/>
    </w:pPr>
    <w:rPr>
      <w:rFonts w:ascii="Times New Roman" w:hAnsi="Times New Roman"/>
      <w:sz w:val="24"/>
      <w:szCs w:val="24"/>
      <w:lang w:eastAsia="ru-RU"/>
    </w:rPr>
  </w:style>
  <w:style w:type="paragraph" w:customStyle="1" w:styleId="c22c49">
    <w:name w:val="c22 c49"/>
    <w:basedOn w:val="a"/>
    <w:uiPriority w:val="99"/>
    <w:rsid w:val="00D73935"/>
    <w:pPr>
      <w:spacing w:before="90" w:after="90"/>
    </w:pPr>
    <w:rPr>
      <w:rFonts w:ascii="Times New Roman" w:hAnsi="Times New Roman"/>
      <w:sz w:val="24"/>
      <w:szCs w:val="24"/>
      <w:lang w:eastAsia="ru-RU"/>
    </w:rPr>
  </w:style>
  <w:style w:type="character" w:customStyle="1" w:styleId="c18c31">
    <w:name w:val="c18 c31"/>
    <w:basedOn w:val="a0"/>
    <w:uiPriority w:val="99"/>
    <w:rsid w:val="00D73935"/>
    <w:rPr>
      <w:rFonts w:cs="Times New Roman"/>
    </w:rPr>
  </w:style>
  <w:style w:type="paragraph" w:customStyle="1" w:styleId="c49c22c25">
    <w:name w:val="c49 c22 c25"/>
    <w:basedOn w:val="a"/>
    <w:uiPriority w:val="99"/>
    <w:rsid w:val="00D73935"/>
    <w:pPr>
      <w:spacing w:before="90" w:after="90"/>
    </w:pPr>
    <w:rPr>
      <w:rFonts w:ascii="Times New Roman" w:hAnsi="Times New Roman"/>
      <w:sz w:val="24"/>
      <w:szCs w:val="24"/>
      <w:lang w:eastAsia="ru-RU"/>
    </w:rPr>
  </w:style>
  <w:style w:type="character" w:customStyle="1" w:styleId="c6c18">
    <w:name w:val="c6 c18"/>
    <w:basedOn w:val="a0"/>
    <w:uiPriority w:val="99"/>
    <w:rsid w:val="00D73935"/>
    <w:rPr>
      <w:rFonts w:cs="Times New Roman"/>
    </w:rPr>
  </w:style>
  <w:style w:type="paragraph" w:customStyle="1" w:styleId="c22">
    <w:name w:val="c22"/>
    <w:basedOn w:val="a"/>
    <w:uiPriority w:val="99"/>
    <w:rsid w:val="00D73935"/>
    <w:pPr>
      <w:spacing w:before="90" w:after="90"/>
    </w:pPr>
    <w:rPr>
      <w:rFonts w:ascii="Times New Roman" w:hAnsi="Times New Roman"/>
      <w:sz w:val="24"/>
      <w:szCs w:val="24"/>
      <w:lang w:eastAsia="ru-RU"/>
    </w:rPr>
  </w:style>
  <w:style w:type="paragraph" w:customStyle="1" w:styleId="c22c41c25">
    <w:name w:val="c22 c41 c25"/>
    <w:basedOn w:val="a"/>
    <w:uiPriority w:val="99"/>
    <w:rsid w:val="00D73935"/>
    <w:pPr>
      <w:spacing w:before="90" w:after="90"/>
    </w:pPr>
    <w:rPr>
      <w:rFonts w:ascii="Times New Roman" w:hAnsi="Times New Roman"/>
      <w:sz w:val="24"/>
      <w:szCs w:val="24"/>
      <w:lang w:eastAsia="ru-RU"/>
    </w:rPr>
  </w:style>
  <w:style w:type="paragraph" w:customStyle="1" w:styleId="c22c25c52">
    <w:name w:val="c22 c25 c52"/>
    <w:basedOn w:val="a"/>
    <w:uiPriority w:val="99"/>
    <w:rsid w:val="00D73935"/>
    <w:pPr>
      <w:spacing w:before="90" w:after="90"/>
    </w:pPr>
    <w:rPr>
      <w:rFonts w:ascii="Times New Roman" w:hAnsi="Times New Roman"/>
      <w:sz w:val="24"/>
      <w:szCs w:val="24"/>
      <w:lang w:eastAsia="ru-RU"/>
    </w:rPr>
  </w:style>
  <w:style w:type="paragraph" w:customStyle="1" w:styleId="c2">
    <w:name w:val="c2"/>
    <w:basedOn w:val="a"/>
    <w:uiPriority w:val="99"/>
    <w:rsid w:val="00D73935"/>
    <w:pPr>
      <w:spacing w:before="90" w:after="90"/>
    </w:pPr>
    <w:rPr>
      <w:rFonts w:ascii="Times New Roman" w:hAnsi="Times New Roman"/>
      <w:sz w:val="24"/>
      <w:szCs w:val="24"/>
      <w:lang w:eastAsia="ru-RU"/>
    </w:rPr>
  </w:style>
  <w:style w:type="character" w:customStyle="1" w:styleId="c36c18c6">
    <w:name w:val="c36 c18 c6"/>
    <w:basedOn w:val="a0"/>
    <w:uiPriority w:val="99"/>
    <w:rsid w:val="00D73935"/>
    <w:rPr>
      <w:rFonts w:cs="Times New Roman"/>
    </w:rPr>
  </w:style>
  <w:style w:type="paragraph" w:customStyle="1" w:styleId="c2c48">
    <w:name w:val="c2 c48"/>
    <w:basedOn w:val="a"/>
    <w:uiPriority w:val="99"/>
    <w:rsid w:val="00D73935"/>
    <w:pPr>
      <w:spacing w:before="90" w:after="90"/>
    </w:pPr>
    <w:rPr>
      <w:rFonts w:ascii="Times New Roman" w:hAnsi="Times New Roman"/>
      <w:sz w:val="24"/>
      <w:szCs w:val="24"/>
      <w:lang w:eastAsia="ru-RU"/>
    </w:rPr>
  </w:style>
  <w:style w:type="character" w:customStyle="1" w:styleId="c18c6c36">
    <w:name w:val="c18 c6 c36"/>
    <w:basedOn w:val="a0"/>
    <w:uiPriority w:val="99"/>
    <w:rsid w:val="00D73935"/>
    <w:rPr>
      <w:rFonts w:cs="Times New Roman"/>
    </w:rPr>
  </w:style>
  <w:style w:type="character" w:customStyle="1" w:styleId="c3">
    <w:name w:val="c3"/>
    <w:basedOn w:val="a0"/>
    <w:uiPriority w:val="99"/>
    <w:rsid w:val="00D73935"/>
    <w:rPr>
      <w:rFonts w:cs="Times New Roman"/>
    </w:rPr>
  </w:style>
  <w:style w:type="paragraph" w:customStyle="1" w:styleId="c0">
    <w:name w:val="c0"/>
    <w:basedOn w:val="a"/>
    <w:uiPriority w:val="99"/>
    <w:rsid w:val="00D73935"/>
    <w:pPr>
      <w:spacing w:before="90" w:after="90"/>
    </w:pPr>
    <w:rPr>
      <w:rFonts w:ascii="Times New Roman" w:hAnsi="Times New Roman"/>
      <w:sz w:val="24"/>
      <w:szCs w:val="24"/>
      <w:lang w:eastAsia="ru-RU"/>
    </w:rPr>
  </w:style>
  <w:style w:type="paragraph" w:styleId="ab">
    <w:name w:val="No Spacing"/>
    <w:uiPriority w:val="99"/>
    <w:qFormat/>
    <w:rsid w:val="00D7393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c">
    <w:name w:val="Balloon Text"/>
    <w:basedOn w:val="a"/>
    <w:link w:val="ad"/>
    <w:uiPriority w:val="99"/>
    <w:semiHidden/>
    <w:rsid w:val="00D73935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73935"/>
    <w:rPr>
      <w:rFonts w:ascii="Tahoma" w:eastAsia="Times New Roman" w:hAnsi="Tahoma" w:cs="Tahoma"/>
      <w:sz w:val="16"/>
      <w:szCs w:val="16"/>
    </w:rPr>
  </w:style>
  <w:style w:type="character" w:customStyle="1" w:styleId="c8">
    <w:name w:val="c8"/>
    <w:basedOn w:val="a0"/>
    <w:uiPriority w:val="99"/>
    <w:rsid w:val="00D73935"/>
    <w:rPr>
      <w:rFonts w:cs="Times New Roman"/>
    </w:rPr>
  </w:style>
  <w:style w:type="paragraph" w:customStyle="1" w:styleId="ConsPlusNormal">
    <w:name w:val="ConsPlusNormal"/>
    <w:uiPriority w:val="99"/>
    <w:rsid w:val="00D7393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">
    <w:name w:val="Без интервала1"/>
    <w:uiPriority w:val="99"/>
    <w:rsid w:val="00D73935"/>
    <w:pPr>
      <w:spacing w:after="0" w:line="240" w:lineRule="auto"/>
    </w:pPr>
    <w:rPr>
      <w:rFonts w:ascii="Calibri" w:eastAsia="Times New Roman" w:hAnsi="Calibri" w:cs="Times New Roman"/>
    </w:rPr>
  </w:style>
  <w:style w:type="table" w:styleId="ae">
    <w:name w:val="Table Grid"/>
    <w:basedOn w:val="a1"/>
    <w:uiPriority w:val="99"/>
    <w:rsid w:val="00D7393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Абзац списка Знак"/>
    <w:link w:val="a3"/>
    <w:uiPriority w:val="34"/>
    <w:locked/>
    <w:rsid w:val="00D73935"/>
    <w:rPr>
      <w:rFonts w:ascii="Calibri" w:eastAsia="Calibri" w:hAnsi="Calibri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74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3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15622</Words>
  <Characters>89046</Characters>
  <Application>Microsoft Office Word</Application>
  <DocSecurity>0</DocSecurity>
  <Lines>742</Lines>
  <Paragraphs>208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чулпан</dc:creator>
  <cp:lastModifiedBy>чулпан</cp:lastModifiedBy>
  <cp:revision>15</cp:revision>
  <dcterms:created xsi:type="dcterms:W3CDTF">2019-12-11T06:49:00Z</dcterms:created>
  <dcterms:modified xsi:type="dcterms:W3CDTF">2019-12-13T17:13:00Z</dcterms:modified>
</cp:coreProperties>
</file>